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64C4" w14:textId="588592D0" w:rsidR="00015036" w:rsidRDefault="00670A25" w:rsidP="00BB22B5">
      <w:pPr>
        <w:jc w:val="center"/>
      </w:pPr>
      <w:r>
        <w:rPr>
          <w:noProof/>
          <w:sz w:val="144"/>
          <w:szCs w:val="144"/>
          <w:lang w:eastAsia="pt-PT"/>
        </w:rPr>
        <w:drawing>
          <wp:anchor distT="0" distB="0" distL="114300" distR="114300" simplePos="0" relativeHeight="251658240" behindDoc="1" locked="0" layoutInCell="1" allowOverlap="1" wp14:anchorId="2566049F" wp14:editId="651BA174">
            <wp:simplePos x="0" y="0"/>
            <wp:positionH relativeFrom="column">
              <wp:posOffset>1449705</wp:posOffset>
            </wp:positionH>
            <wp:positionV relativeFrom="paragraph">
              <wp:posOffset>3706495</wp:posOffset>
            </wp:positionV>
            <wp:extent cx="2376805" cy="2992755"/>
            <wp:effectExtent l="0" t="0" r="0" b="0"/>
            <wp:wrapTight wrapText="bothSides">
              <wp:wrapPolygon edited="0">
                <wp:start x="9349" y="825"/>
                <wp:lineTo x="8137" y="1237"/>
                <wp:lineTo x="5194" y="2887"/>
                <wp:lineTo x="4674" y="6875"/>
                <wp:lineTo x="4847" y="7837"/>
                <wp:lineTo x="7444" y="9899"/>
                <wp:lineTo x="10561" y="12099"/>
                <wp:lineTo x="3462" y="12374"/>
                <wp:lineTo x="2770" y="12512"/>
                <wp:lineTo x="2770" y="15399"/>
                <wp:lineTo x="6925" y="16499"/>
                <wp:lineTo x="2943" y="16499"/>
                <wp:lineTo x="2770" y="17599"/>
                <wp:lineTo x="3116" y="18974"/>
                <wp:lineTo x="17139" y="18974"/>
                <wp:lineTo x="17139" y="18699"/>
                <wp:lineTo x="19390" y="17324"/>
                <wp:lineTo x="18524" y="16499"/>
                <wp:lineTo x="14889" y="16499"/>
                <wp:lineTo x="18351" y="15399"/>
                <wp:lineTo x="18005" y="12924"/>
                <wp:lineTo x="16274" y="12374"/>
                <wp:lineTo x="10907" y="12099"/>
                <wp:lineTo x="13850" y="9899"/>
                <wp:lineTo x="16274" y="7700"/>
                <wp:lineTo x="16620" y="5775"/>
                <wp:lineTo x="16274" y="3987"/>
                <wp:lineTo x="15581" y="3025"/>
                <wp:lineTo x="12119" y="1237"/>
                <wp:lineTo x="11080" y="825"/>
                <wp:lineTo x="9349" y="825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ca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5036" w:rsidRPr="00670A25">
        <w:rPr>
          <w:sz w:val="144"/>
          <w:szCs w:val="144"/>
        </w:rPr>
        <w:t>E</w:t>
      </w:r>
      <w:r w:rsidR="00BB22B5">
        <w:rPr>
          <w:sz w:val="144"/>
          <w:szCs w:val="144"/>
        </w:rPr>
        <w:t>uropean</w:t>
      </w:r>
      <w:proofErr w:type="spellEnd"/>
      <w:r w:rsidR="00BB22B5">
        <w:rPr>
          <w:sz w:val="144"/>
          <w:szCs w:val="144"/>
        </w:rPr>
        <w:t xml:space="preserve"> </w:t>
      </w:r>
      <w:proofErr w:type="spellStart"/>
      <w:r w:rsidR="009E6A32" w:rsidRPr="00670A25">
        <w:rPr>
          <w:sz w:val="144"/>
          <w:szCs w:val="144"/>
        </w:rPr>
        <w:t>G</w:t>
      </w:r>
      <w:r w:rsidR="00BB22B5">
        <w:rPr>
          <w:sz w:val="144"/>
          <w:szCs w:val="144"/>
        </w:rPr>
        <w:t>oalball</w:t>
      </w:r>
      <w:proofErr w:type="spellEnd"/>
      <w:r w:rsidR="00BB22B5">
        <w:rPr>
          <w:sz w:val="144"/>
          <w:szCs w:val="144"/>
        </w:rPr>
        <w:t xml:space="preserve"> </w:t>
      </w:r>
      <w:r w:rsidR="00015036" w:rsidRPr="00670A25">
        <w:rPr>
          <w:sz w:val="144"/>
          <w:szCs w:val="144"/>
        </w:rPr>
        <w:t>C</w:t>
      </w:r>
      <w:r w:rsidR="00BB22B5">
        <w:rPr>
          <w:sz w:val="144"/>
          <w:szCs w:val="144"/>
        </w:rPr>
        <w:t xml:space="preserve">lub </w:t>
      </w:r>
      <w:proofErr w:type="spellStart"/>
      <w:r w:rsidR="00015036" w:rsidRPr="00670A25">
        <w:rPr>
          <w:sz w:val="144"/>
          <w:szCs w:val="144"/>
        </w:rPr>
        <w:t>A</w:t>
      </w:r>
      <w:r w:rsidR="00BB22B5">
        <w:rPr>
          <w:sz w:val="144"/>
          <w:szCs w:val="144"/>
        </w:rPr>
        <w:t>ssociation</w:t>
      </w:r>
      <w:proofErr w:type="spellEnd"/>
      <w:r w:rsidR="00015036" w:rsidRPr="00670A25">
        <w:rPr>
          <w:sz w:val="144"/>
          <w:szCs w:val="144"/>
        </w:rPr>
        <w:t xml:space="preserve"> STATUTES</w:t>
      </w:r>
    </w:p>
    <w:p w14:paraId="45A694D6" w14:textId="77777777" w:rsidR="00015036" w:rsidRDefault="00015036">
      <w:r>
        <w:br w:type="page"/>
      </w:r>
    </w:p>
    <w:p w14:paraId="22A8A338" w14:textId="77777777" w:rsidR="00015036" w:rsidRPr="00ED42AB" w:rsidRDefault="00015036" w:rsidP="00675498">
      <w:pPr>
        <w:jc w:val="both"/>
        <w:rPr>
          <w:rFonts w:cstheme="minorHAnsi"/>
          <w:b/>
          <w:sz w:val="28"/>
          <w:szCs w:val="28"/>
        </w:rPr>
      </w:pPr>
      <w:r w:rsidRPr="00ED42AB">
        <w:rPr>
          <w:rFonts w:cstheme="minorHAnsi"/>
          <w:b/>
          <w:sz w:val="28"/>
          <w:szCs w:val="28"/>
        </w:rPr>
        <w:lastRenderedPageBreak/>
        <w:t xml:space="preserve">I – GENERAL PROVISIONS </w:t>
      </w:r>
    </w:p>
    <w:p w14:paraId="3A8A6E24" w14:textId="77777777" w:rsidR="00015036" w:rsidRPr="00ED42AB" w:rsidRDefault="00015036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ED42AB">
        <w:rPr>
          <w:rFonts w:cstheme="minorHAnsi"/>
          <w:b/>
          <w:sz w:val="24"/>
          <w:szCs w:val="24"/>
        </w:rPr>
        <w:t>Article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1 – Legal </w:t>
      </w:r>
      <w:proofErr w:type="spellStart"/>
      <w:r w:rsidRPr="00ED42AB">
        <w:rPr>
          <w:rFonts w:cstheme="minorHAnsi"/>
          <w:b/>
          <w:sz w:val="24"/>
          <w:szCs w:val="24"/>
        </w:rPr>
        <w:t>form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and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seat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 </w:t>
      </w:r>
    </w:p>
    <w:p w14:paraId="6BB029E6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EGCA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European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Goalball</w:t>
      </w:r>
      <w:proofErr w:type="spellEnd"/>
      <w:r w:rsidRPr="00ED42AB">
        <w:rPr>
          <w:rFonts w:cstheme="minorHAnsi"/>
          <w:sz w:val="24"/>
          <w:szCs w:val="24"/>
        </w:rPr>
        <w:t xml:space="preserve"> clubs </w:t>
      </w:r>
      <w:proofErr w:type="spellStart"/>
      <w:r w:rsidRPr="00ED42AB">
        <w:rPr>
          <w:rFonts w:cstheme="minorHAnsi"/>
          <w:sz w:val="24"/>
          <w:szCs w:val="24"/>
        </w:rPr>
        <w:t>constituted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accordance</w:t>
      </w:r>
      <w:proofErr w:type="spellEnd"/>
      <w:r w:rsidRPr="00ED42AB">
        <w:rPr>
          <w:rFonts w:cstheme="minorHAnsi"/>
          <w:sz w:val="24"/>
          <w:szCs w:val="24"/>
        </w:rPr>
        <w:t xml:space="preserve"> Portuguese Civil </w:t>
      </w:r>
      <w:proofErr w:type="spellStart"/>
      <w:r w:rsidRPr="00ED42AB">
        <w:rPr>
          <w:rFonts w:cstheme="minorHAnsi"/>
          <w:sz w:val="24"/>
          <w:szCs w:val="24"/>
        </w:rPr>
        <w:t>Code</w:t>
      </w:r>
      <w:proofErr w:type="spellEnd"/>
      <w:r w:rsidRPr="00ED42AB">
        <w:rPr>
          <w:rFonts w:cstheme="minorHAnsi"/>
          <w:sz w:val="24"/>
          <w:szCs w:val="24"/>
        </w:rPr>
        <w:t xml:space="preserve">. </w:t>
      </w:r>
    </w:p>
    <w:p w14:paraId="6044600D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EGCA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have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seat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Lisbon</w:t>
      </w:r>
      <w:proofErr w:type="spellEnd"/>
      <w:r w:rsidRPr="00ED42AB">
        <w:rPr>
          <w:rFonts w:cstheme="minorHAnsi"/>
          <w:sz w:val="24"/>
          <w:szCs w:val="24"/>
        </w:rPr>
        <w:t>, Portugal.</w:t>
      </w:r>
    </w:p>
    <w:p w14:paraId="3A25CA89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56D7AE41" w14:textId="77777777" w:rsidR="00015036" w:rsidRPr="00ED42AB" w:rsidRDefault="00015036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ED42AB">
        <w:rPr>
          <w:rFonts w:cstheme="minorHAnsi"/>
          <w:b/>
          <w:sz w:val="24"/>
          <w:szCs w:val="24"/>
        </w:rPr>
        <w:t>Article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2 – </w:t>
      </w:r>
      <w:proofErr w:type="spellStart"/>
      <w:r w:rsidRPr="00ED42AB">
        <w:rPr>
          <w:rFonts w:cstheme="minorHAnsi"/>
          <w:b/>
          <w:sz w:val="24"/>
          <w:szCs w:val="24"/>
        </w:rPr>
        <w:t>Objectives</w:t>
      </w:r>
      <w:proofErr w:type="spellEnd"/>
    </w:p>
    <w:p w14:paraId="2B44CE34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objectives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are:</w:t>
      </w:r>
    </w:p>
    <w:p w14:paraId="09A76B86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a) To </w:t>
      </w:r>
      <w:proofErr w:type="spellStart"/>
      <w:r w:rsidRPr="00ED42AB">
        <w:rPr>
          <w:rFonts w:cstheme="minorHAnsi"/>
          <w:sz w:val="24"/>
          <w:szCs w:val="24"/>
        </w:rPr>
        <w:t>safeguard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promote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interests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European</w:t>
      </w:r>
      <w:proofErr w:type="spellEnd"/>
      <w:r w:rsidRPr="00ED42AB">
        <w:rPr>
          <w:rFonts w:cstheme="minorHAnsi"/>
          <w:sz w:val="24"/>
          <w:szCs w:val="24"/>
        </w:rPr>
        <w:t xml:space="preserve"> club </w:t>
      </w:r>
      <w:proofErr w:type="spellStart"/>
      <w:r w:rsidRPr="00ED42AB">
        <w:rPr>
          <w:rFonts w:cstheme="minorHAnsi"/>
          <w:sz w:val="24"/>
          <w:szCs w:val="24"/>
        </w:rPr>
        <w:t>goalball</w:t>
      </w:r>
      <w:proofErr w:type="spellEnd"/>
      <w:r w:rsidRPr="00ED42AB">
        <w:rPr>
          <w:rFonts w:cstheme="minorHAnsi"/>
          <w:sz w:val="24"/>
          <w:szCs w:val="24"/>
        </w:rPr>
        <w:t xml:space="preserve">, in particular,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club </w:t>
      </w:r>
      <w:proofErr w:type="spellStart"/>
      <w:r w:rsidRPr="00ED42AB">
        <w:rPr>
          <w:rFonts w:cstheme="minorHAnsi"/>
          <w:sz w:val="24"/>
          <w:szCs w:val="24"/>
        </w:rPr>
        <w:t>goalball</w:t>
      </w:r>
      <w:proofErr w:type="spellEnd"/>
      <w:r w:rsidRPr="00ED42AB">
        <w:rPr>
          <w:rFonts w:cstheme="minorHAnsi"/>
          <w:sz w:val="24"/>
          <w:szCs w:val="24"/>
        </w:rPr>
        <w:t xml:space="preserve"> in general;</w:t>
      </w:r>
    </w:p>
    <w:p w14:paraId="76D4A3DB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b) To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recognized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IBSA as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sole body </w:t>
      </w:r>
      <w:proofErr w:type="spellStart"/>
      <w:r w:rsidRPr="00ED42AB">
        <w:rPr>
          <w:rFonts w:cstheme="minorHAnsi"/>
          <w:sz w:val="24"/>
          <w:szCs w:val="24"/>
        </w:rPr>
        <w:t>representing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interests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clubs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European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level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569F00E4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c) To </w:t>
      </w:r>
      <w:proofErr w:type="spellStart"/>
      <w:r w:rsidRPr="00ED42AB">
        <w:rPr>
          <w:rFonts w:cstheme="minorHAnsi"/>
          <w:sz w:val="24"/>
          <w:szCs w:val="24"/>
        </w:rPr>
        <w:t>represent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interests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clubs in </w:t>
      </w:r>
      <w:proofErr w:type="spellStart"/>
      <w:r w:rsidRPr="00ED42AB">
        <w:rPr>
          <w:rFonts w:cstheme="minorHAnsi"/>
          <w:sz w:val="24"/>
          <w:szCs w:val="24"/>
        </w:rPr>
        <w:t>Europe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including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social dialogue </w:t>
      </w:r>
      <w:proofErr w:type="spellStart"/>
      <w:r w:rsidRPr="00ED42AB">
        <w:rPr>
          <w:rFonts w:cstheme="minorHAnsi"/>
          <w:sz w:val="24"/>
          <w:szCs w:val="24"/>
        </w:rPr>
        <w:t>process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act</w:t>
      </w:r>
      <w:proofErr w:type="spellEnd"/>
      <w:r w:rsidRPr="00ED42AB">
        <w:rPr>
          <w:rFonts w:cstheme="minorHAnsi"/>
          <w:sz w:val="24"/>
          <w:szCs w:val="24"/>
        </w:rPr>
        <w:t xml:space="preserve"> as a social </w:t>
      </w:r>
      <w:proofErr w:type="spellStart"/>
      <w:r w:rsidRPr="00ED42AB">
        <w:rPr>
          <w:rFonts w:cstheme="minorHAnsi"/>
          <w:sz w:val="24"/>
          <w:szCs w:val="24"/>
        </w:rPr>
        <w:t>partner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where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appropriate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2CF2203E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d) To </w:t>
      </w:r>
      <w:proofErr w:type="spellStart"/>
      <w:r w:rsidRPr="00ED42AB">
        <w:rPr>
          <w:rFonts w:cstheme="minorHAnsi"/>
          <w:sz w:val="24"/>
          <w:szCs w:val="24"/>
        </w:rPr>
        <w:t>contribute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healthy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development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European</w:t>
      </w:r>
      <w:proofErr w:type="spellEnd"/>
      <w:r w:rsidRPr="00ED42AB">
        <w:rPr>
          <w:rFonts w:cstheme="minorHAnsi"/>
          <w:sz w:val="24"/>
          <w:szCs w:val="24"/>
        </w:rPr>
        <w:t xml:space="preserve"> club </w:t>
      </w:r>
      <w:proofErr w:type="spellStart"/>
      <w:r w:rsidRPr="00ED42AB">
        <w:rPr>
          <w:rFonts w:cstheme="minorHAnsi"/>
          <w:sz w:val="24"/>
          <w:szCs w:val="24"/>
        </w:rPr>
        <w:t>competitions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organised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IBSA,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taking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part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relevant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decision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making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process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5FCBB633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e) To </w:t>
      </w:r>
      <w:proofErr w:type="spellStart"/>
      <w:r w:rsidRPr="00ED42AB">
        <w:rPr>
          <w:rFonts w:cstheme="minorHAnsi"/>
          <w:sz w:val="24"/>
          <w:szCs w:val="24"/>
        </w:rPr>
        <w:t>provide</w:t>
      </w:r>
      <w:proofErr w:type="spellEnd"/>
      <w:r w:rsidRPr="00ED42AB">
        <w:rPr>
          <w:rFonts w:cstheme="minorHAnsi"/>
          <w:sz w:val="24"/>
          <w:szCs w:val="24"/>
        </w:rPr>
        <w:t xml:space="preserve"> input as </w:t>
      </w:r>
      <w:proofErr w:type="spellStart"/>
      <w:r w:rsidRPr="00ED42AB">
        <w:rPr>
          <w:rFonts w:cstheme="minorHAnsi"/>
          <w:sz w:val="24"/>
          <w:szCs w:val="24"/>
        </w:rPr>
        <w:t>regards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international</w:t>
      </w:r>
      <w:proofErr w:type="spellEnd"/>
      <w:r w:rsidRPr="00ED42AB">
        <w:rPr>
          <w:rFonts w:cstheme="minorHAnsi"/>
          <w:sz w:val="24"/>
          <w:szCs w:val="24"/>
        </w:rPr>
        <w:t xml:space="preserve"> match calendar;</w:t>
      </w:r>
    </w:p>
    <w:p w14:paraId="2519ADE7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f) To </w:t>
      </w:r>
      <w:proofErr w:type="spellStart"/>
      <w:r w:rsidRPr="00ED42AB">
        <w:rPr>
          <w:rFonts w:cstheme="minorHAnsi"/>
          <w:sz w:val="24"/>
          <w:szCs w:val="24"/>
        </w:rPr>
        <w:t>contribute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good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governance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European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worldwide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goalball</w:t>
      </w:r>
      <w:proofErr w:type="spellEnd"/>
      <w:r w:rsidRPr="00ED42AB">
        <w:rPr>
          <w:rFonts w:cstheme="minorHAnsi"/>
          <w:sz w:val="24"/>
          <w:szCs w:val="24"/>
        </w:rPr>
        <w:t>, in particular</w:t>
      </w:r>
    </w:p>
    <w:p w14:paraId="6531358E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participating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appropriate</w:t>
      </w:r>
      <w:proofErr w:type="spellEnd"/>
      <w:r w:rsidRPr="00ED42AB">
        <w:rPr>
          <w:rFonts w:cstheme="minorHAnsi"/>
          <w:sz w:val="24"/>
          <w:szCs w:val="24"/>
        </w:rPr>
        <w:t xml:space="preserve"> bodies </w:t>
      </w:r>
      <w:proofErr w:type="spellStart"/>
      <w:r w:rsidRPr="00ED42AB">
        <w:rPr>
          <w:rFonts w:cstheme="minorHAnsi"/>
          <w:sz w:val="24"/>
          <w:szCs w:val="24"/>
        </w:rPr>
        <w:t>established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within</w:t>
      </w:r>
      <w:proofErr w:type="spellEnd"/>
      <w:r w:rsidRPr="00ED42AB">
        <w:rPr>
          <w:rFonts w:cstheme="minorHAnsi"/>
          <w:sz w:val="24"/>
          <w:szCs w:val="24"/>
        </w:rPr>
        <w:t xml:space="preserve"> IBSA;</w:t>
      </w:r>
    </w:p>
    <w:p w14:paraId="2BE08318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g) To </w:t>
      </w:r>
      <w:proofErr w:type="spellStart"/>
      <w:r w:rsidRPr="00ED42AB">
        <w:rPr>
          <w:rFonts w:cstheme="minorHAnsi"/>
          <w:sz w:val="24"/>
          <w:szCs w:val="24"/>
        </w:rPr>
        <w:t>foster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exchange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information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expertise </w:t>
      </w:r>
      <w:proofErr w:type="spellStart"/>
      <w:r w:rsidRPr="00ED42AB">
        <w:rPr>
          <w:rFonts w:cstheme="minorHAnsi"/>
          <w:sz w:val="24"/>
          <w:szCs w:val="24"/>
        </w:rPr>
        <w:t>between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clubs;</w:t>
      </w:r>
    </w:p>
    <w:p w14:paraId="5F1208E2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h) To </w:t>
      </w:r>
      <w:proofErr w:type="spellStart"/>
      <w:r w:rsidRPr="00ED42AB">
        <w:rPr>
          <w:rFonts w:cstheme="minorHAnsi"/>
          <w:sz w:val="24"/>
          <w:szCs w:val="24"/>
        </w:rPr>
        <w:t>cooperate</w:t>
      </w:r>
      <w:proofErr w:type="spellEnd"/>
      <w:r w:rsidRPr="00ED42AB">
        <w:rPr>
          <w:rFonts w:cstheme="minorHAnsi"/>
          <w:sz w:val="24"/>
          <w:szCs w:val="24"/>
        </w:rPr>
        <w:t xml:space="preserve"> as </w:t>
      </w:r>
      <w:proofErr w:type="spellStart"/>
      <w:r w:rsidRPr="00ED42AB">
        <w:rPr>
          <w:rFonts w:cstheme="minorHAnsi"/>
          <w:sz w:val="24"/>
          <w:szCs w:val="24"/>
        </w:rPr>
        <w:t>well</w:t>
      </w:r>
      <w:proofErr w:type="spellEnd"/>
      <w:r w:rsidRPr="00ED42AB">
        <w:rPr>
          <w:rFonts w:cstheme="minorHAnsi"/>
          <w:sz w:val="24"/>
          <w:szCs w:val="24"/>
        </w:rPr>
        <w:t xml:space="preserve"> as </w:t>
      </w:r>
      <w:proofErr w:type="spellStart"/>
      <w:r w:rsidRPr="00ED42AB">
        <w:rPr>
          <w:rFonts w:cstheme="minorHAnsi"/>
          <w:sz w:val="24"/>
          <w:szCs w:val="24"/>
        </w:rPr>
        <w:t>foster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exchange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information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expertise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</w:p>
    <w:p w14:paraId="51EBA5C9" w14:textId="77777777" w:rsidR="00015036" w:rsidRPr="00ED42AB" w:rsidRDefault="00D81ED4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goalball</w:t>
      </w:r>
      <w:proofErr w:type="spellEnd"/>
      <w:r w:rsidR="00015036" w:rsidRPr="00ED42AB">
        <w:rPr>
          <w:rFonts w:cstheme="minorHAnsi"/>
          <w:sz w:val="24"/>
          <w:szCs w:val="24"/>
        </w:rPr>
        <w:t xml:space="preserve"> clubs in </w:t>
      </w:r>
      <w:proofErr w:type="spellStart"/>
      <w:r w:rsidR="00015036" w:rsidRPr="00ED42AB">
        <w:rPr>
          <w:rFonts w:cstheme="minorHAnsi"/>
          <w:sz w:val="24"/>
          <w:szCs w:val="24"/>
        </w:rPr>
        <w:t>Europe</w:t>
      </w:r>
      <w:proofErr w:type="spellEnd"/>
      <w:r w:rsidR="00015036" w:rsidRPr="00ED42AB">
        <w:rPr>
          <w:rFonts w:cstheme="minorHAnsi"/>
          <w:sz w:val="24"/>
          <w:szCs w:val="24"/>
        </w:rPr>
        <w:t xml:space="preserve"> </w:t>
      </w:r>
      <w:proofErr w:type="spellStart"/>
      <w:r w:rsidR="00015036" w:rsidRPr="00ED42AB">
        <w:rPr>
          <w:rFonts w:cstheme="minorHAnsi"/>
          <w:sz w:val="24"/>
          <w:szCs w:val="24"/>
        </w:rPr>
        <w:t>and</w:t>
      </w:r>
      <w:proofErr w:type="spellEnd"/>
      <w:r w:rsidR="00015036" w:rsidRPr="00ED42AB">
        <w:rPr>
          <w:rFonts w:cstheme="minorHAnsi"/>
          <w:sz w:val="24"/>
          <w:szCs w:val="24"/>
        </w:rPr>
        <w:t xml:space="preserve"> </w:t>
      </w:r>
      <w:proofErr w:type="spellStart"/>
      <w:r w:rsidR="00015036" w:rsidRPr="00ED42AB">
        <w:rPr>
          <w:rFonts w:cstheme="minorHAnsi"/>
          <w:sz w:val="24"/>
          <w:szCs w:val="24"/>
        </w:rPr>
        <w:t>around</w:t>
      </w:r>
      <w:proofErr w:type="spellEnd"/>
      <w:r w:rsidR="00015036" w:rsidRPr="00ED42AB">
        <w:rPr>
          <w:rFonts w:cstheme="minorHAnsi"/>
          <w:sz w:val="24"/>
          <w:szCs w:val="24"/>
        </w:rPr>
        <w:t xml:space="preserve"> </w:t>
      </w:r>
      <w:proofErr w:type="spellStart"/>
      <w:r w:rsidR="00015036" w:rsidRPr="00ED42AB">
        <w:rPr>
          <w:rFonts w:cstheme="minorHAnsi"/>
          <w:sz w:val="24"/>
          <w:szCs w:val="24"/>
        </w:rPr>
        <w:t>the</w:t>
      </w:r>
      <w:proofErr w:type="spellEnd"/>
      <w:r w:rsidR="00015036" w:rsidRPr="00ED42AB">
        <w:rPr>
          <w:rFonts w:cstheme="minorHAnsi"/>
          <w:sz w:val="24"/>
          <w:szCs w:val="24"/>
        </w:rPr>
        <w:t xml:space="preserve"> </w:t>
      </w:r>
      <w:proofErr w:type="spellStart"/>
      <w:r w:rsidR="00015036" w:rsidRPr="00ED42AB">
        <w:rPr>
          <w:rFonts w:cstheme="minorHAnsi"/>
          <w:sz w:val="24"/>
          <w:szCs w:val="24"/>
        </w:rPr>
        <w:t>world</w:t>
      </w:r>
      <w:proofErr w:type="spellEnd"/>
      <w:r w:rsidR="00015036" w:rsidRPr="00ED42AB">
        <w:rPr>
          <w:rFonts w:cstheme="minorHAnsi"/>
          <w:sz w:val="24"/>
          <w:szCs w:val="24"/>
        </w:rPr>
        <w:t>;</w:t>
      </w:r>
    </w:p>
    <w:p w14:paraId="5843E822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i) To </w:t>
      </w:r>
      <w:proofErr w:type="spellStart"/>
      <w:r w:rsidRPr="00ED42AB">
        <w:rPr>
          <w:rFonts w:cstheme="minorHAnsi"/>
          <w:sz w:val="24"/>
          <w:szCs w:val="24"/>
        </w:rPr>
        <w:t>support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uphold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integrity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regularity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competitions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matches as </w:t>
      </w:r>
      <w:proofErr w:type="spellStart"/>
      <w:r w:rsidRPr="00ED42AB">
        <w:rPr>
          <w:rFonts w:cstheme="minorHAnsi"/>
          <w:sz w:val="24"/>
          <w:szCs w:val="24"/>
        </w:rPr>
        <w:t>well</w:t>
      </w:r>
      <w:proofErr w:type="spellEnd"/>
    </w:p>
    <w:p w14:paraId="402D5192" w14:textId="77777777" w:rsidR="00015036" w:rsidRPr="00ED42AB" w:rsidRDefault="00015036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as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sporting </w:t>
      </w:r>
      <w:proofErr w:type="spellStart"/>
      <w:r w:rsidRPr="00ED42AB">
        <w:rPr>
          <w:rFonts w:cstheme="minorHAnsi"/>
          <w:sz w:val="24"/>
          <w:szCs w:val="24"/>
        </w:rPr>
        <w:t>values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principles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which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European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="00D81ED4" w:rsidRPr="00ED42AB">
        <w:rPr>
          <w:rFonts w:cstheme="minorHAnsi"/>
          <w:sz w:val="24"/>
          <w:szCs w:val="24"/>
        </w:rPr>
        <w:t>goalball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based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259F1320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j) </w:t>
      </w:r>
      <w:proofErr w:type="spellStart"/>
      <w:r w:rsidRPr="00ED42AB">
        <w:rPr>
          <w:rFonts w:cstheme="minorHAnsi"/>
          <w:sz w:val="24"/>
          <w:szCs w:val="24"/>
        </w:rPr>
        <w:t>Generally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ensure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cooperation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between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clubs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IBSA in </w:t>
      </w:r>
      <w:proofErr w:type="spellStart"/>
      <w:r w:rsidRPr="00ED42AB">
        <w:rPr>
          <w:rFonts w:cstheme="minorHAnsi"/>
          <w:sz w:val="24"/>
          <w:szCs w:val="24"/>
        </w:rPr>
        <w:t>matters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related</w:t>
      </w:r>
      <w:proofErr w:type="spellEnd"/>
      <w:r w:rsidRPr="00ED42AB">
        <w:rPr>
          <w:rFonts w:cstheme="minorHAnsi"/>
          <w:sz w:val="24"/>
          <w:szCs w:val="24"/>
        </w:rPr>
        <w:t xml:space="preserve"> to</w:t>
      </w:r>
    </w:p>
    <w:p w14:paraId="62AD783B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European</w:t>
      </w:r>
      <w:proofErr w:type="spellEnd"/>
      <w:r w:rsidRPr="00ED42AB">
        <w:rPr>
          <w:rFonts w:cstheme="minorHAnsi"/>
          <w:sz w:val="24"/>
          <w:szCs w:val="24"/>
        </w:rPr>
        <w:t xml:space="preserve"> club </w:t>
      </w:r>
      <w:proofErr w:type="spellStart"/>
      <w:r w:rsidRPr="00ED42AB">
        <w:rPr>
          <w:rFonts w:cstheme="minorHAnsi"/>
          <w:sz w:val="24"/>
          <w:szCs w:val="24"/>
        </w:rPr>
        <w:t>goalball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33EA65D2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k) For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attainment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above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objectives</w:t>
      </w:r>
      <w:proofErr w:type="spellEnd"/>
      <w:r w:rsidRPr="00ED42AB">
        <w:rPr>
          <w:rFonts w:cstheme="minorHAnsi"/>
          <w:sz w:val="24"/>
          <w:szCs w:val="24"/>
        </w:rPr>
        <w:t xml:space="preserve">, to </w:t>
      </w:r>
      <w:proofErr w:type="spellStart"/>
      <w:r w:rsidRPr="00ED42AB">
        <w:rPr>
          <w:rFonts w:cstheme="minorHAnsi"/>
          <w:sz w:val="24"/>
          <w:szCs w:val="24"/>
        </w:rPr>
        <w:t>maintain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contacts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cooperation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</w:p>
    <w:p w14:paraId="425102D4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negotiations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goalball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related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organisations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relevant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public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</w:p>
    <w:p w14:paraId="38E65B2E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private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institutions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including</w:t>
      </w:r>
      <w:proofErr w:type="spellEnd"/>
      <w:r w:rsidRPr="00ED42AB">
        <w:rPr>
          <w:rFonts w:cstheme="minorHAnsi"/>
          <w:sz w:val="24"/>
          <w:szCs w:val="24"/>
        </w:rPr>
        <w:t xml:space="preserve"> in particular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relevant</w:t>
      </w:r>
      <w:proofErr w:type="spellEnd"/>
      <w:r w:rsidRPr="00ED42AB">
        <w:rPr>
          <w:rFonts w:cstheme="minorHAnsi"/>
          <w:sz w:val="24"/>
          <w:szCs w:val="24"/>
        </w:rPr>
        <w:t xml:space="preserve"> social </w:t>
      </w:r>
      <w:proofErr w:type="spellStart"/>
      <w:r w:rsidRPr="00ED42AB">
        <w:rPr>
          <w:rFonts w:cstheme="minorHAnsi"/>
          <w:sz w:val="24"/>
          <w:szCs w:val="24"/>
        </w:rPr>
        <w:t>partners</w:t>
      </w:r>
      <w:proofErr w:type="spellEnd"/>
      <w:r w:rsidRPr="00ED42AB">
        <w:rPr>
          <w:rFonts w:cstheme="minorHAnsi"/>
          <w:sz w:val="24"/>
          <w:szCs w:val="24"/>
        </w:rPr>
        <w:t xml:space="preserve">, as </w:t>
      </w:r>
      <w:proofErr w:type="spellStart"/>
      <w:r w:rsidRPr="00ED42AB">
        <w:rPr>
          <w:rFonts w:cstheme="minorHAnsi"/>
          <w:sz w:val="24"/>
          <w:szCs w:val="24"/>
        </w:rPr>
        <w:t>well</w:t>
      </w:r>
      <w:proofErr w:type="spellEnd"/>
      <w:r w:rsidRPr="00ED42AB">
        <w:rPr>
          <w:rFonts w:cstheme="minorHAnsi"/>
          <w:sz w:val="24"/>
          <w:szCs w:val="24"/>
        </w:rPr>
        <w:t xml:space="preserve"> as</w:t>
      </w:r>
    </w:p>
    <w:p w14:paraId="7844B738" w14:textId="0D3AA9CC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lastRenderedPageBreak/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non-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="002F1E75">
        <w:rPr>
          <w:rFonts w:cstheme="minorHAnsi"/>
          <w:sz w:val="24"/>
          <w:szCs w:val="24"/>
        </w:rPr>
        <w:t>goal</w:t>
      </w:r>
      <w:r w:rsidRPr="00ED42AB">
        <w:rPr>
          <w:rFonts w:cstheme="minorHAnsi"/>
          <w:sz w:val="24"/>
          <w:szCs w:val="24"/>
        </w:rPr>
        <w:t>ball</w:t>
      </w:r>
      <w:proofErr w:type="spellEnd"/>
      <w:r w:rsidRPr="00ED42AB">
        <w:rPr>
          <w:rFonts w:cstheme="minorHAnsi"/>
          <w:sz w:val="24"/>
          <w:szCs w:val="24"/>
        </w:rPr>
        <w:t xml:space="preserve"> clubs;</w:t>
      </w:r>
    </w:p>
    <w:p w14:paraId="7F35D26E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l) To do </w:t>
      </w: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other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things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further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objectives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as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deemed</w:t>
      </w:r>
      <w:proofErr w:type="spellEnd"/>
    </w:p>
    <w:p w14:paraId="4ED6C62A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incidental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conducive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attainment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objectives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them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207D0B02" w14:textId="77777777" w:rsidR="00ED42AB" w:rsidRDefault="00ED42AB" w:rsidP="00675498">
      <w:pPr>
        <w:jc w:val="both"/>
        <w:rPr>
          <w:rFonts w:cstheme="minorHAnsi"/>
          <w:sz w:val="24"/>
          <w:szCs w:val="24"/>
        </w:rPr>
      </w:pPr>
    </w:p>
    <w:p w14:paraId="781C05B8" w14:textId="77777777" w:rsidR="00D81ED4" w:rsidRPr="00ED42AB" w:rsidRDefault="00D81ED4" w:rsidP="00675498">
      <w:pPr>
        <w:jc w:val="both"/>
        <w:rPr>
          <w:rFonts w:cstheme="minorHAnsi"/>
          <w:b/>
          <w:sz w:val="28"/>
          <w:szCs w:val="28"/>
        </w:rPr>
      </w:pPr>
      <w:r w:rsidRPr="00ED42AB">
        <w:rPr>
          <w:rFonts w:cstheme="minorHAnsi"/>
          <w:b/>
          <w:sz w:val="28"/>
          <w:szCs w:val="28"/>
        </w:rPr>
        <w:t xml:space="preserve">II – MEMBERSHIP </w:t>
      </w:r>
    </w:p>
    <w:p w14:paraId="6614544F" w14:textId="77777777" w:rsidR="00D81ED4" w:rsidRPr="00ED42AB" w:rsidRDefault="00D81ED4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ED42AB">
        <w:rPr>
          <w:rFonts w:cstheme="minorHAnsi"/>
          <w:b/>
          <w:sz w:val="24"/>
          <w:szCs w:val="24"/>
        </w:rPr>
        <w:t>Article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3 – </w:t>
      </w:r>
      <w:proofErr w:type="spellStart"/>
      <w:r w:rsidRPr="00ED42AB">
        <w:rPr>
          <w:rFonts w:cstheme="minorHAnsi"/>
          <w:b/>
          <w:sz w:val="24"/>
          <w:szCs w:val="24"/>
        </w:rPr>
        <w:t>Membership</w:t>
      </w:r>
      <w:proofErr w:type="spellEnd"/>
    </w:p>
    <w:p w14:paraId="34F34D44" w14:textId="1E90B42E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>E</w:t>
      </w:r>
      <w:r w:rsidR="002F1E75">
        <w:rPr>
          <w:rFonts w:cstheme="minorHAnsi"/>
          <w:sz w:val="24"/>
          <w:szCs w:val="24"/>
        </w:rPr>
        <w:t>G</w:t>
      </w:r>
      <w:r w:rsidRPr="00ED42AB">
        <w:rPr>
          <w:rFonts w:cstheme="minorHAnsi"/>
          <w:sz w:val="24"/>
          <w:szCs w:val="24"/>
        </w:rPr>
        <w:t xml:space="preserve">CA </w:t>
      </w:r>
      <w:proofErr w:type="spellStart"/>
      <w:r w:rsidRPr="00ED42AB">
        <w:rPr>
          <w:rFonts w:cstheme="minorHAnsi"/>
          <w:sz w:val="24"/>
          <w:szCs w:val="24"/>
        </w:rPr>
        <w:t>membership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open to </w:t>
      </w: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goalball</w:t>
      </w:r>
      <w:proofErr w:type="spellEnd"/>
      <w:r w:rsidRPr="00ED42AB">
        <w:rPr>
          <w:rFonts w:cstheme="minorHAnsi"/>
          <w:sz w:val="24"/>
          <w:szCs w:val="24"/>
        </w:rPr>
        <w:t xml:space="preserve"> clubs,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membership</w:t>
      </w:r>
      <w:proofErr w:type="spellEnd"/>
      <w:r w:rsidRPr="00ED42AB">
        <w:rPr>
          <w:rFonts w:cstheme="minorHAnsi"/>
          <w:sz w:val="24"/>
          <w:szCs w:val="24"/>
        </w:rPr>
        <w:t xml:space="preserve"> are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</w:p>
    <w:p w14:paraId="74E7F920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</w:p>
    <w:p w14:paraId="024D2F26" w14:textId="77777777" w:rsidR="00CB0810" w:rsidRPr="00ED42AB" w:rsidRDefault="00CB0810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ED42AB">
        <w:rPr>
          <w:rFonts w:cstheme="minorHAnsi"/>
          <w:b/>
          <w:sz w:val="24"/>
          <w:szCs w:val="24"/>
        </w:rPr>
        <w:t>Article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4 – </w:t>
      </w:r>
      <w:proofErr w:type="spellStart"/>
      <w:r w:rsidRPr="00ED42AB">
        <w:rPr>
          <w:rFonts w:cstheme="minorHAnsi"/>
          <w:b/>
          <w:sz w:val="24"/>
          <w:szCs w:val="24"/>
        </w:rPr>
        <w:t>Ordinary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Members</w:t>
      </w:r>
      <w:proofErr w:type="spellEnd"/>
    </w:p>
    <w:p w14:paraId="66167548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are </w:t>
      </w: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European</w:t>
      </w:r>
      <w:proofErr w:type="spellEnd"/>
      <w:r w:rsidRPr="00ED42AB">
        <w:rPr>
          <w:rFonts w:cstheme="minorHAnsi"/>
          <w:sz w:val="24"/>
          <w:szCs w:val="24"/>
        </w:rPr>
        <w:t xml:space="preserve"> clubs </w:t>
      </w:r>
      <w:proofErr w:type="spellStart"/>
      <w:r w:rsidRPr="00ED42AB">
        <w:rPr>
          <w:rFonts w:cstheme="minorHAnsi"/>
          <w:sz w:val="24"/>
          <w:szCs w:val="24"/>
        </w:rPr>
        <w:t>that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write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apply</w:t>
      </w:r>
      <w:proofErr w:type="spellEnd"/>
      <w:r w:rsidRPr="00ED42AB">
        <w:rPr>
          <w:rFonts w:cstheme="minorHAnsi"/>
          <w:sz w:val="24"/>
          <w:szCs w:val="24"/>
        </w:rPr>
        <w:t xml:space="preserve"> for </w:t>
      </w:r>
      <w:proofErr w:type="spellStart"/>
      <w:r w:rsidRPr="00ED42AB">
        <w:rPr>
          <w:rFonts w:cstheme="minorHAnsi"/>
          <w:sz w:val="24"/>
          <w:szCs w:val="24"/>
        </w:rPr>
        <w:t>admission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069E3902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</w:p>
    <w:p w14:paraId="7EFDB0C7" w14:textId="77777777" w:rsidR="00D81ED4" w:rsidRPr="00ED42AB" w:rsidRDefault="00D81ED4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ED42AB">
        <w:rPr>
          <w:rFonts w:cstheme="minorHAnsi"/>
          <w:b/>
          <w:sz w:val="24"/>
          <w:szCs w:val="24"/>
        </w:rPr>
        <w:t>Article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r w:rsidR="00CB0810" w:rsidRPr="00ED42AB">
        <w:rPr>
          <w:rFonts w:cstheme="minorHAnsi"/>
          <w:b/>
          <w:sz w:val="24"/>
          <w:szCs w:val="24"/>
        </w:rPr>
        <w:t>5</w:t>
      </w:r>
      <w:r w:rsidRPr="00ED42AB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ED42AB">
        <w:rPr>
          <w:rFonts w:cstheme="minorHAnsi"/>
          <w:b/>
          <w:sz w:val="24"/>
          <w:szCs w:val="24"/>
        </w:rPr>
        <w:t>Rights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of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the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Ordinary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Members</w:t>
      </w:r>
      <w:proofErr w:type="spellEnd"/>
    </w:p>
    <w:p w14:paraId="6573C531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have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following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rights</w:t>
      </w:r>
      <w:proofErr w:type="spellEnd"/>
      <w:r w:rsidRPr="00ED42AB">
        <w:rPr>
          <w:rFonts w:cstheme="minorHAnsi"/>
          <w:sz w:val="24"/>
          <w:szCs w:val="24"/>
        </w:rPr>
        <w:t>:</w:t>
      </w:r>
    </w:p>
    <w:p w14:paraId="2560CF3B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a) To </w:t>
      </w:r>
      <w:proofErr w:type="spellStart"/>
      <w:r w:rsidRPr="00ED42AB">
        <w:rPr>
          <w:rFonts w:cstheme="minorHAnsi"/>
          <w:sz w:val="24"/>
          <w:szCs w:val="24"/>
        </w:rPr>
        <w:t>participate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activities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EGCA;</w:t>
      </w:r>
    </w:p>
    <w:p w14:paraId="0DFAC987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b) To take </w:t>
      </w:r>
      <w:proofErr w:type="spellStart"/>
      <w:r w:rsidRPr="00ED42AB">
        <w:rPr>
          <w:rFonts w:cstheme="minorHAnsi"/>
          <w:sz w:val="24"/>
          <w:szCs w:val="24"/>
        </w:rPr>
        <w:t>advantage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opportunities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benefits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that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obtain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6911F145" w14:textId="77777777" w:rsidR="00D81ED4" w:rsidRPr="00ED42AB" w:rsidRDefault="00D81ED4" w:rsidP="00675498">
      <w:pPr>
        <w:jc w:val="both"/>
        <w:rPr>
          <w:rFonts w:cstheme="minorHAnsi"/>
          <w:sz w:val="24"/>
          <w:szCs w:val="24"/>
        </w:rPr>
      </w:pPr>
    </w:p>
    <w:p w14:paraId="7061CADE" w14:textId="77777777" w:rsidR="00D81ED4" w:rsidRPr="00ED42AB" w:rsidRDefault="00CB0810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ED42AB">
        <w:rPr>
          <w:rFonts w:cstheme="minorHAnsi"/>
          <w:b/>
          <w:sz w:val="24"/>
          <w:szCs w:val="24"/>
        </w:rPr>
        <w:t>Article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6 – </w:t>
      </w:r>
      <w:proofErr w:type="spellStart"/>
      <w:r w:rsidRPr="00ED42AB">
        <w:rPr>
          <w:rFonts w:cstheme="minorHAnsi"/>
          <w:b/>
          <w:sz w:val="24"/>
          <w:szCs w:val="24"/>
        </w:rPr>
        <w:t>Associated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Members</w:t>
      </w:r>
      <w:proofErr w:type="spellEnd"/>
    </w:p>
    <w:p w14:paraId="72B08894" w14:textId="305CFD9D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1- EGCA </w:t>
      </w:r>
      <w:proofErr w:type="spellStart"/>
      <w:r w:rsidRPr="00ED42AB">
        <w:rPr>
          <w:rFonts w:cstheme="minorHAnsi"/>
          <w:sz w:val="24"/>
          <w:szCs w:val="24"/>
        </w:rPr>
        <w:t>Founding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gramStart"/>
      <w:r w:rsidRPr="00ED42AB">
        <w:rPr>
          <w:rFonts w:cstheme="minorHAnsi"/>
          <w:sz w:val="24"/>
          <w:szCs w:val="24"/>
        </w:rPr>
        <w:t xml:space="preserve">clubs  </w:t>
      </w:r>
      <w:proofErr w:type="spellStart"/>
      <w:r w:rsidRPr="00ED42AB">
        <w:rPr>
          <w:rFonts w:cstheme="minorHAnsi"/>
          <w:sz w:val="24"/>
          <w:szCs w:val="24"/>
        </w:rPr>
        <w:t>which</w:t>
      </w:r>
      <w:proofErr w:type="spellEnd"/>
      <w:proofErr w:type="gram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fulfil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requirements</w:t>
      </w:r>
      <w:proofErr w:type="spellEnd"/>
      <w:r w:rsidRPr="00ED42AB">
        <w:rPr>
          <w:rFonts w:cstheme="minorHAnsi"/>
          <w:sz w:val="24"/>
          <w:szCs w:val="24"/>
        </w:rPr>
        <w:t xml:space="preserve"> set out in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Membership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Policy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</w:t>
      </w:r>
      <w:r w:rsidR="002F1E75">
        <w:rPr>
          <w:rFonts w:cstheme="minorHAnsi"/>
          <w:sz w:val="24"/>
          <w:szCs w:val="24"/>
        </w:rPr>
        <w:t>n</w:t>
      </w:r>
      <w:r w:rsidRPr="00ED42AB">
        <w:rPr>
          <w:rFonts w:cstheme="minorHAnsi"/>
          <w:sz w:val="24"/>
          <w:szCs w:val="24"/>
        </w:rPr>
        <w:t>ual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quote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79747F30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2- </w:t>
      </w:r>
      <w:proofErr w:type="spellStart"/>
      <w:r w:rsidRPr="00ED42AB">
        <w:rPr>
          <w:rFonts w:cstheme="minorHAnsi"/>
          <w:sz w:val="24"/>
          <w:szCs w:val="24"/>
        </w:rPr>
        <w:t>Membership</w:t>
      </w:r>
      <w:proofErr w:type="spellEnd"/>
      <w:r w:rsidRPr="00ED42AB">
        <w:rPr>
          <w:rFonts w:cstheme="minorHAnsi"/>
          <w:sz w:val="24"/>
          <w:szCs w:val="24"/>
        </w:rPr>
        <w:t xml:space="preserve"> as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acquired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acceptance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EGCA</w:t>
      </w:r>
    </w:p>
    <w:p w14:paraId="05404429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submission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lodged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a candidate club.</w:t>
      </w:r>
    </w:p>
    <w:p w14:paraId="0D8385C8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</w:p>
    <w:p w14:paraId="09AFF591" w14:textId="77777777" w:rsidR="00CB0810" w:rsidRPr="00ED42AB" w:rsidRDefault="00CB0810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ED42AB">
        <w:rPr>
          <w:rFonts w:cstheme="minorHAnsi"/>
          <w:b/>
          <w:sz w:val="24"/>
          <w:szCs w:val="24"/>
        </w:rPr>
        <w:t>Article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7 – </w:t>
      </w:r>
      <w:proofErr w:type="spellStart"/>
      <w:r w:rsidRPr="00ED42AB">
        <w:rPr>
          <w:rFonts w:cstheme="minorHAnsi"/>
          <w:b/>
          <w:sz w:val="24"/>
          <w:szCs w:val="24"/>
        </w:rPr>
        <w:t>Rights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of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the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Associated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Members</w:t>
      </w:r>
      <w:proofErr w:type="spellEnd"/>
    </w:p>
    <w:p w14:paraId="3E6C8016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have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following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rights</w:t>
      </w:r>
      <w:proofErr w:type="spellEnd"/>
      <w:r w:rsidRPr="00ED42AB">
        <w:rPr>
          <w:rFonts w:cstheme="minorHAnsi"/>
          <w:sz w:val="24"/>
          <w:szCs w:val="24"/>
        </w:rPr>
        <w:t>:</w:t>
      </w:r>
    </w:p>
    <w:p w14:paraId="637A9F9C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a) To </w:t>
      </w:r>
      <w:proofErr w:type="spellStart"/>
      <w:r w:rsidRPr="00ED42AB">
        <w:rPr>
          <w:rFonts w:cstheme="minorHAnsi"/>
          <w:sz w:val="24"/>
          <w:szCs w:val="24"/>
        </w:rPr>
        <w:t>participate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activities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EGCA;</w:t>
      </w:r>
    </w:p>
    <w:p w14:paraId="724A18C8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b) To take </w:t>
      </w:r>
      <w:proofErr w:type="spellStart"/>
      <w:r w:rsidRPr="00ED42AB">
        <w:rPr>
          <w:rFonts w:cstheme="minorHAnsi"/>
          <w:sz w:val="24"/>
          <w:szCs w:val="24"/>
        </w:rPr>
        <w:t>advantage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opportunities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benefits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that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obtain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1FA5AD30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c) To </w:t>
      </w:r>
      <w:proofErr w:type="spellStart"/>
      <w:r w:rsidRPr="00ED42AB">
        <w:rPr>
          <w:rFonts w:cstheme="minorHAnsi"/>
          <w:sz w:val="24"/>
          <w:szCs w:val="24"/>
        </w:rPr>
        <w:t>make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suggestions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to improve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implementation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</w:p>
    <w:p w14:paraId="31F1E015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lastRenderedPageBreak/>
        <w:t>objectives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EGCA;</w:t>
      </w:r>
    </w:p>
    <w:p w14:paraId="272E50B5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d) To </w:t>
      </w:r>
      <w:proofErr w:type="spellStart"/>
      <w:r w:rsidRPr="00ED42AB">
        <w:rPr>
          <w:rFonts w:cstheme="minorHAnsi"/>
          <w:sz w:val="24"/>
          <w:szCs w:val="24"/>
        </w:rPr>
        <w:t>attend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meetings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right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speak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to vote;</w:t>
      </w:r>
    </w:p>
    <w:p w14:paraId="36DB09BE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</w:p>
    <w:p w14:paraId="0C119DA3" w14:textId="77777777" w:rsidR="004E747B" w:rsidRPr="00ED42AB" w:rsidRDefault="004E747B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ED42AB">
        <w:rPr>
          <w:rFonts w:cstheme="minorHAnsi"/>
          <w:b/>
          <w:bCs/>
          <w:sz w:val="24"/>
          <w:szCs w:val="24"/>
        </w:rPr>
        <w:t>Article</w:t>
      </w:r>
      <w:proofErr w:type="spellEnd"/>
      <w:r w:rsidRPr="00ED42AB">
        <w:rPr>
          <w:rFonts w:cstheme="minorHAnsi"/>
          <w:b/>
          <w:bCs/>
          <w:sz w:val="24"/>
          <w:szCs w:val="24"/>
        </w:rPr>
        <w:t xml:space="preserve"> 8 – </w:t>
      </w:r>
      <w:proofErr w:type="spellStart"/>
      <w:r w:rsidRPr="00ED42AB">
        <w:rPr>
          <w:rFonts w:cstheme="minorHAnsi"/>
          <w:b/>
          <w:bCs/>
          <w:sz w:val="24"/>
          <w:szCs w:val="24"/>
        </w:rPr>
        <w:t>Obligations</w:t>
      </w:r>
      <w:proofErr w:type="spellEnd"/>
      <w:r w:rsidRPr="00ED42A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bCs/>
          <w:sz w:val="24"/>
          <w:szCs w:val="24"/>
        </w:rPr>
        <w:t>of</w:t>
      </w:r>
      <w:proofErr w:type="spellEnd"/>
      <w:r w:rsidRPr="00ED42A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bCs/>
          <w:sz w:val="24"/>
          <w:szCs w:val="24"/>
        </w:rPr>
        <w:t>the</w:t>
      </w:r>
      <w:proofErr w:type="spellEnd"/>
      <w:r w:rsidRPr="00ED42A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bCs/>
          <w:sz w:val="24"/>
          <w:szCs w:val="24"/>
        </w:rPr>
        <w:t>Members</w:t>
      </w:r>
      <w:proofErr w:type="spellEnd"/>
    </w:p>
    <w:p w14:paraId="1AD92100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have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following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obligations</w:t>
      </w:r>
      <w:proofErr w:type="spellEnd"/>
      <w:r w:rsidRPr="00ED42AB">
        <w:rPr>
          <w:rFonts w:cstheme="minorHAnsi"/>
          <w:sz w:val="24"/>
          <w:szCs w:val="24"/>
        </w:rPr>
        <w:t>:</w:t>
      </w:r>
    </w:p>
    <w:p w14:paraId="16D3CBFA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a) </w:t>
      </w:r>
      <w:proofErr w:type="spellStart"/>
      <w:r w:rsidRPr="00ED42AB">
        <w:rPr>
          <w:rFonts w:cstheme="minorHAnsi"/>
          <w:sz w:val="24"/>
          <w:szCs w:val="24"/>
        </w:rPr>
        <w:t>Not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party</w:t>
      </w:r>
      <w:proofErr w:type="spellEnd"/>
      <w:r w:rsidRPr="00ED42AB">
        <w:rPr>
          <w:rFonts w:cstheme="minorHAnsi"/>
          <w:sz w:val="24"/>
          <w:szCs w:val="24"/>
        </w:rPr>
        <w:t xml:space="preserve"> to,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other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association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organisation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grouping</w:t>
      </w:r>
      <w:proofErr w:type="spellEnd"/>
    </w:p>
    <w:p w14:paraId="5644FA87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involving</w:t>
      </w:r>
      <w:proofErr w:type="spellEnd"/>
      <w:r w:rsidRPr="00ED42AB">
        <w:rPr>
          <w:rFonts w:cstheme="minorHAnsi"/>
          <w:sz w:val="24"/>
          <w:szCs w:val="24"/>
        </w:rPr>
        <w:t xml:space="preserve"> clubs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more </w:t>
      </w:r>
      <w:proofErr w:type="spellStart"/>
      <w:r w:rsidRPr="00ED42AB">
        <w:rPr>
          <w:rFonts w:cstheme="minorHAnsi"/>
          <w:sz w:val="24"/>
          <w:szCs w:val="24"/>
        </w:rPr>
        <w:t>than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one</w:t>
      </w:r>
      <w:proofErr w:type="spellEnd"/>
      <w:r w:rsidRPr="00ED42AB">
        <w:rPr>
          <w:rFonts w:cstheme="minorHAnsi"/>
          <w:sz w:val="24"/>
          <w:szCs w:val="24"/>
        </w:rPr>
        <w:t xml:space="preserve"> IBSA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association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exception</w:t>
      </w:r>
      <w:proofErr w:type="spellEnd"/>
    </w:p>
    <w:p w14:paraId="2F4BFC8A" w14:textId="5948EBDE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="002F1E75">
        <w:rPr>
          <w:rFonts w:cstheme="minorHAnsi"/>
          <w:sz w:val="24"/>
          <w:szCs w:val="24"/>
        </w:rPr>
        <w:t>goal</w:t>
      </w:r>
      <w:r w:rsidRPr="00ED42AB">
        <w:rPr>
          <w:rFonts w:cstheme="minorHAnsi"/>
          <w:sz w:val="24"/>
          <w:szCs w:val="24"/>
        </w:rPr>
        <w:t>ball</w:t>
      </w:r>
      <w:proofErr w:type="spellEnd"/>
      <w:r w:rsidRPr="00ED42AB">
        <w:rPr>
          <w:rFonts w:cstheme="minorHAnsi"/>
          <w:sz w:val="24"/>
          <w:szCs w:val="24"/>
        </w:rPr>
        <w:t xml:space="preserve"> club </w:t>
      </w:r>
      <w:proofErr w:type="spellStart"/>
      <w:r w:rsidRPr="00ED42AB">
        <w:rPr>
          <w:rFonts w:cstheme="minorHAnsi"/>
          <w:sz w:val="24"/>
          <w:szCs w:val="24"/>
        </w:rPr>
        <w:t>associations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recognized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EGCA,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>/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respective</w:t>
      </w:r>
      <w:proofErr w:type="spellEnd"/>
      <w:r w:rsidRPr="00ED42AB">
        <w:rPr>
          <w:rFonts w:cstheme="minorHAnsi"/>
          <w:sz w:val="24"/>
          <w:szCs w:val="24"/>
        </w:rPr>
        <w:t xml:space="preserve"> country </w:t>
      </w:r>
      <w:proofErr w:type="spellStart"/>
      <w:r w:rsidRPr="00ED42AB">
        <w:rPr>
          <w:rFonts w:cstheme="minorHAnsi"/>
          <w:sz w:val="24"/>
          <w:szCs w:val="24"/>
        </w:rPr>
        <w:t>federation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1123F867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b) To </w:t>
      </w:r>
      <w:proofErr w:type="spellStart"/>
      <w:r w:rsidRPr="00ED42AB">
        <w:rPr>
          <w:rFonts w:cstheme="minorHAnsi"/>
          <w:sz w:val="24"/>
          <w:szCs w:val="24"/>
        </w:rPr>
        <w:t>pay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annual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membership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fees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2BFD38B9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c) To </w:t>
      </w:r>
      <w:proofErr w:type="spellStart"/>
      <w:r w:rsidRPr="00ED42AB">
        <w:rPr>
          <w:rFonts w:cstheme="minorHAnsi"/>
          <w:sz w:val="24"/>
          <w:szCs w:val="24"/>
        </w:rPr>
        <w:t>notify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Secretary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their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address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their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appointed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representatives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2C75D89D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d) To </w:t>
      </w:r>
      <w:proofErr w:type="spellStart"/>
      <w:r w:rsidRPr="00ED42AB">
        <w:rPr>
          <w:rFonts w:cstheme="minorHAnsi"/>
          <w:sz w:val="24"/>
          <w:szCs w:val="24"/>
        </w:rPr>
        <w:t>comply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these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in particular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Objectives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Undertakings</w:t>
      </w:r>
      <w:proofErr w:type="spellEnd"/>
    </w:p>
    <w:p w14:paraId="4003DCD8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set out in </w:t>
      </w:r>
      <w:proofErr w:type="spellStart"/>
      <w:r w:rsidRPr="00ED42AB">
        <w:rPr>
          <w:rFonts w:cstheme="minorHAnsi"/>
          <w:sz w:val="24"/>
          <w:szCs w:val="24"/>
        </w:rPr>
        <w:t>article</w:t>
      </w:r>
      <w:proofErr w:type="spellEnd"/>
      <w:r w:rsidRPr="00ED42AB">
        <w:rPr>
          <w:rFonts w:cstheme="minorHAnsi"/>
          <w:sz w:val="24"/>
          <w:szCs w:val="24"/>
        </w:rPr>
        <w:t xml:space="preserve"> 2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6F3C3431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e) To </w:t>
      </w:r>
      <w:proofErr w:type="spellStart"/>
      <w:r w:rsidRPr="00ED42AB">
        <w:rPr>
          <w:rFonts w:cstheme="minorHAnsi"/>
          <w:sz w:val="24"/>
          <w:szCs w:val="24"/>
        </w:rPr>
        <w:t>comply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regulation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>/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decision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taken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/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agreement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Memorandum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Understanding</w:t>
      </w:r>
      <w:proofErr w:type="spellEnd"/>
    </w:p>
    <w:p w14:paraId="73AB20F3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entered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into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between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relevant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goalball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stakeholder</w:t>
      </w:r>
      <w:proofErr w:type="spellEnd"/>
      <w:r w:rsidRPr="00ED42AB">
        <w:rPr>
          <w:rFonts w:cstheme="minorHAnsi"/>
          <w:sz w:val="24"/>
          <w:szCs w:val="24"/>
        </w:rPr>
        <w:t xml:space="preserve">, in particular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IBSA, as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in force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time to time;</w:t>
      </w:r>
    </w:p>
    <w:p w14:paraId="071C12E0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f) To </w:t>
      </w:r>
      <w:proofErr w:type="spellStart"/>
      <w:r w:rsidRPr="00ED42AB">
        <w:rPr>
          <w:rFonts w:cstheme="minorHAnsi"/>
          <w:sz w:val="24"/>
          <w:szCs w:val="24"/>
        </w:rPr>
        <w:t>actively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contribute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work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in </w:t>
      </w:r>
      <w:proofErr w:type="spellStart"/>
      <w:r w:rsidRPr="00ED42AB">
        <w:rPr>
          <w:rFonts w:cstheme="minorHAnsi"/>
          <w:sz w:val="24"/>
          <w:szCs w:val="24"/>
        </w:rPr>
        <w:t>furtherance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objectives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5B0CD3F2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g) To </w:t>
      </w:r>
      <w:proofErr w:type="spellStart"/>
      <w:r w:rsidRPr="00ED42AB">
        <w:rPr>
          <w:rFonts w:cstheme="minorHAnsi"/>
          <w:sz w:val="24"/>
          <w:szCs w:val="24"/>
        </w:rPr>
        <w:t>reflect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promote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consistently</w:t>
      </w:r>
      <w:proofErr w:type="spellEnd"/>
      <w:r w:rsidRPr="00ED42AB">
        <w:rPr>
          <w:rFonts w:cstheme="minorHAnsi"/>
          <w:sz w:val="24"/>
          <w:szCs w:val="24"/>
        </w:rPr>
        <w:t xml:space="preserve">, in particular in </w:t>
      </w: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relevant</w:t>
      </w:r>
      <w:proofErr w:type="spellEnd"/>
      <w:r w:rsidRPr="00ED42AB">
        <w:rPr>
          <w:rFonts w:cstheme="minorHAnsi"/>
          <w:sz w:val="24"/>
          <w:szCs w:val="24"/>
        </w:rPr>
        <w:t xml:space="preserve"> fora,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positions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adopted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EGCA;</w:t>
      </w:r>
    </w:p>
    <w:p w14:paraId="162BCA13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h) To </w:t>
      </w:r>
      <w:proofErr w:type="spellStart"/>
      <w:r w:rsidRPr="00ED42AB">
        <w:rPr>
          <w:rFonts w:cstheme="minorHAnsi"/>
          <w:sz w:val="24"/>
          <w:szCs w:val="24"/>
        </w:rPr>
        <w:t>act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good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faith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  <w:r w:rsidRPr="00ED42AB">
        <w:rPr>
          <w:rFonts w:cstheme="minorHAnsi"/>
          <w:sz w:val="24"/>
          <w:szCs w:val="24"/>
        </w:rPr>
        <w:t xml:space="preserve"> times </w:t>
      </w:r>
      <w:proofErr w:type="spellStart"/>
      <w:r w:rsidRPr="00ED42AB">
        <w:rPr>
          <w:rFonts w:cstheme="minorHAnsi"/>
          <w:sz w:val="24"/>
          <w:szCs w:val="24"/>
        </w:rPr>
        <w:t>towards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other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thereof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28F4089B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</w:p>
    <w:p w14:paraId="34FAE3A6" w14:textId="77777777" w:rsidR="00CB0810" w:rsidRPr="00ED42AB" w:rsidRDefault="00CB0810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ED42AB">
        <w:rPr>
          <w:rFonts w:cstheme="minorHAnsi"/>
          <w:b/>
          <w:sz w:val="24"/>
          <w:szCs w:val="24"/>
        </w:rPr>
        <w:t>Article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r w:rsidR="004E747B" w:rsidRPr="00ED42AB">
        <w:rPr>
          <w:rFonts w:cstheme="minorHAnsi"/>
          <w:b/>
          <w:sz w:val="24"/>
          <w:szCs w:val="24"/>
        </w:rPr>
        <w:t>9</w:t>
      </w:r>
      <w:r w:rsidRPr="00ED42AB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ED42AB">
        <w:rPr>
          <w:rFonts w:cstheme="minorHAnsi"/>
          <w:b/>
          <w:sz w:val="24"/>
          <w:szCs w:val="24"/>
        </w:rPr>
        <w:t>Termination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of</w:t>
      </w:r>
      <w:proofErr w:type="spellEnd"/>
      <w:r w:rsidRPr="00ED42AB">
        <w:rPr>
          <w:rFonts w:cstheme="minorHAnsi"/>
          <w:b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b/>
          <w:sz w:val="24"/>
          <w:szCs w:val="24"/>
        </w:rPr>
        <w:t>Membership</w:t>
      </w:r>
      <w:proofErr w:type="spellEnd"/>
    </w:p>
    <w:p w14:paraId="17FC19C5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withdraw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membership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giving</w:t>
      </w:r>
      <w:proofErr w:type="spellEnd"/>
      <w:r w:rsidRPr="00ED42AB">
        <w:rPr>
          <w:rFonts w:cstheme="minorHAnsi"/>
          <w:sz w:val="24"/>
          <w:szCs w:val="24"/>
        </w:rPr>
        <w:t xml:space="preserve"> formal </w:t>
      </w:r>
      <w:proofErr w:type="spellStart"/>
      <w:r w:rsidRPr="00ED42AB">
        <w:rPr>
          <w:rFonts w:cstheme="minorHAnsi"/>
          <w:sz w:val="24"/>
          <w:szCs w:val="24"/>
        </w:rPr>
        <w:t>notice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writing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</w:p>
    <w:p w14:paraId="3D755277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58E96609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expelled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if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</w:t>
      </w:r>
      <w:proofErr w:type="spellEnd"/>
      <w:r w:rsidRPr="00ED42AB">
        <w:rPr>
          <w:rFonts w:cstheme="minorHAnsi"/>
          <w:sz w:val="24"/>
          <w:szCs w:val="24"/>
        </w:rPr>
        <w:t>:</w:t>
      </w:r>
    </w:p>
    <w:p w14:paraId="0CFC5A10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a) </w:t>
      </w:r>
      <w:proofErr w:type="spellStart"/>
      <w:r w:rsidRPr="00ED42AB">
        <w:rPr>
          <w:rFonts w:cstheme="minorHAnsi"/>
          <w:sz w:val="24"/>
          <w:szCs w:val="24"/>
        </w:rPr>
        <w:t>Fails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settle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financial </w:t>
      </w:r>
      <w:proofErr w:type="spellStart"/>
      <w:r w:rsidRPr="00ED42AB">
        <w:rPr>
          <w:rFonts w:cstheme="minorHAnsi"/>
          <w:sz w:val="24"/>
          <w:szCs w:val="24"/>
        </w:rPr>
        <w:t>obligations</w:t>
      </w:r>
      <w:proofErr w:type="spellEnd"/>
      <w:r w:rsidRPr="00ED42AB">
        <w:rPr>
          <w:rFonts w:cstheme="minorHAnsi"/>
          <w:sz w:val="24"/>
          <w:szCs w:val="24"/>
        </w:rPr>
        <w:t xml:space="preserve"> to EGCA (</w:t>
      </w:r>
      <w:proofErr w:type="spellStart"/>
      <w:r w:rsidRPr="00ED42AB">
        <w:rPr>
          <w:rFonts w:cstheme="minorHAnsi"/>
          <w:sz w:val="24"/>
          <w:szCs w:val="24"/>
        </w:rPr>
        <w:t>only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>);</w:t>
      </w:r>
    </w:p>
    <w:p w14:paraId="4817D5C7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lastRenderedPageBreak/>
        <w:t xml:space="preserve">b) </w:t>
      </w:r>
      <w:proofErr w:type="spellStart"/>
      <w:r w:rsidRPr="00ED42AB">
        <w:rPr>
          <w:rFonts w:cstheme="minorHAnsi"/>
          <w:sz w:val="24"/>
          <w:szCs w:val="24"/>
        </w:rPr>
        <w:t>Breaches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seriously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these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regulation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decision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made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pursuant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them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55711573" w14:textId="77777777" w:rsidR="00CB0810" w:rsidRPr="00ED42AB" w:rsidRDefault="00CB0810" w:rsidP="00675498">
      <w:pPr>
        <w:jc w:val="both"/>
        <w:rPr>
          <w:rFonts w:cstheme="minorHAnsi"/>
          <w:sz w:val="24"/>
          <w:szCs w:val="24"/>
        </w:rPr>
      </w:pPr>
    </w:p>
    <w:p w14:paraId="292FE06F" w14:textId="77777777" w:rsidR="00CB0810" w:rsidRPr="00ED42AB" w:rsidRDefault="00CB0810" w:rsidP="00675498">
      <w:pPr>
        <w:jc w:val="both"/>
        <w:rPr>
          <w:rFonts w:cstheme="minorHAnsi"/>
          <w:b/>
          <w:sz w:val="28"/>
          <w:szCs w:val="28"/>
        </w:rPr>
      </w:pPr>
      <w:r w:rsidRPr="00ED42AB">
        <w:rPr>
          <w:rFonts w:cstheme="minorHAnsi"/>
          <w:b/>
          <w:sz w:val="28"/>
          <w:szCs w:val="28"/>
        </w:rPr>
        <w:t>IV – ORGANS</w:t>
      </w:r>
    </w:p>
    <w:p w14:paraId="2CC1D3C6" w14:textId="77777777" w:rsidR="00CB0810" w:rsidRPr="00ED42AB" w:rsidRDefault="004E747B" w:rsidP="00675498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ED42AB">
        <w:rPr>
          <w:rFonts w:cstheme="minorHAnsi"/>
          <w:b/>
          <w:bCs/>
          <w:sz w:val="24"/>
          <w:szCs w:val="24"/>
        </w:rPr>
        <w:t>Article</w:t>
      </w:r>
      <w:proofErr w:type="spellEnd"/>
      <w:r w:rsidRPr="00ED42AB">
        <w:rPr>
          <w:rFonts w:cstheme="minorHAnsi"/>
          <w:b/>
          <w:bCs/>
          <w:sz w:val="24"/>
          <w:szCs w:val="24"/>
        </w:rPr>
        <w:t xml:space="preserve"> 10 – </w:t>
      </w:r>
      <w:proofErr w:type="spellStart"/>
      <w:r w:rsidRPr="00ED42AB">
        <w:rPr>
          <w:rFonts w:cstheme="minorHAnsi"/>
          <w:b/>
          <w:bCs/>
          <w:sz w:val="24"/>
          <w:szCs w:val="24"/>
        </w:rPr>
        <w:t>Organs</w:t>
      </w:r>
      <w:proofErr w:type="spellEnd"/>
    </w:p>
    <w:p w14:paraId="22E6176B" w14:textId="77777777" w:rsidR="004E747B" w:rsidRPr="00ED42AB" w:rsidRDefault="004E747B" w:rsidP="006754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Organs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through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which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act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>:</w:t>
      </w:r>
    </w:p>
    <w:p w14:paraId="701D1818" w14:textId="77777777" w:rsidR="004E747B" w:rsidRPr="00ED42AB" w:rsidRDefault="004E747B" w:rsidP="0067549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a)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273241B6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b)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4E0FB9A9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</w:p>
    <w:p w14:paraId="4C525A5E" w14:textId="77777777" w:rsidR="004E747B" w:rsidRPr="00D47780" w:rsidRDefault="004E747B" w:rsidP="00675498">
      <w:pPr>
        <w:jc w:val="both"/>
        <w:rPr>
          <w:rFonts w:cstheme="minorHAnsi"/>
          <w:b/>
          <w:bCs/>
          <w:sz w:val="28"/>
          <w:szCs w:val="28"/>
        </w:rPr>
      </w:pPr>
      <w:r w:rsidRPr="00D47780">
        <w:rPr>
          <w:rFonts w:cstheme="minorHAnsi"/>
          <w:b/>
          <w:bCs/>
          <w:sz w:val="28"/>
          <w:szCs w:val="28"/>
        </w:rPr>
        <w:t xml:space="preserve">IV 1. General </w:t>
      </w:r>
      <w:proofErr w:type="spellStart"/>
      <w:r w:rsidRPr="00D47780">
        <w:rPr>
          <w:rFonts w:cstheme="minorHAnsi"/>
          <w:b/>
          <w:bCs/>
          <w:sz w:val="28"/>
          <w:szCs w:val="28"/>
        </w:rPr>
        <w:t>Assembly</w:t>
      </w:r>
      <w:proofErr w:type="spellEnd"/>
    </w:p>
    <w:p w14:paraId="0E61970D" w14:textId="77777777" w:rsidR="004E747B" w:rsidRPr="00D47780" w:rsidRDefault="004E747B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11 – </w:t>
      </w:r>
      <w:proofErr w:type="spellStart"/>
      <w:r w:rsidRPr="00D47780">
        <w:rPr>
          <w:rFonts w:cstheme="minorHAnsi"/>
          <w:b/>
          <w:sz w:val="24"/>
          <w:szCs w:val="24"/>
        </w:rPr>
        <w:t>Composition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50EC8B76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supreme</w:t>
      </w:r>
      <w:proofErr w:type="spellEnd"/>
      <w:r w:rsidRPr="00ED42AB">
        <w:rPr>
          <w:rFonts w:cstheme="minorHAnsi"/>
          <w:sz w:val="24"/>
          <w:szCs w:val="24"/>
        </w:rPr>
        <w:t xml:space="preserve"> body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consist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every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EGCA.</w:t>
      </w:r>
    </w:p>
    <w:p w14:paraId="1DAF217C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Each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appoint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representative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attend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voting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rights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62A44FF0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3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participate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meetings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</w:p>
    <w:p w14:paraId="549B8560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voting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rights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except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when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appointed</w:t>
      </w:r>
      <w:proofErr w:type="spellEnd"/>
      <w:r w:rsidRPr="00ED42AB">
        <w:rPr>
          <w:rFonts w:cstheme="minorHAnsi"/>
          <w:sz w:val="24"/>
          <w:szCs w:val="24"/>
        </w:rPr>
        <w:t xml:space="preserve"> as </w:t>
      </w:r>
      <w:proofErr w:type="spellStart"/>
      <w:r w:rsidRPr="00ED42AB">
        <w:rPr>
          <w:rFonts w:cstheme="minorHAnsi"/>
          <w:sz w:val="24"/>
          <w:szCs w:val="24"/>
        </w:rPr>
        <w:t>representative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6D588FE2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4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invite </w:t>
      </w:r>
      <w:proofErr w:type="spellStart"/>
      <w:r w:rsidRPr="00ED42AB">
        <w:rPr>
          <w:rFonts w:cstheme="minorHAnsi"/>
          <w:sz w:val="24"/>
          <w:szCs w:val="24"/>
        </w:rPr>
        <w:t>interested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third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parties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attend</w:t>
      </w:r>
      <w:proofErr w:type="spellEnd"/>
      <w:r w:rsidRPr="00ED42AB">
        <w:rPr>
          <w:rFonts w:cstheme="minorHAnsi"/>
          <w:sz w:val="24"/>
          <w:szCs w:val="24"/>
        </w:rPr>
        <w:t xml:space="preserve"> meetings.</w:t>
      </w:r>
    </w:p>
    <w:p w14:paraId="7994D366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</w:p>
    <w:p w14:paraId="5D7EEB76" w14:textId="77777777" w:rsidR="004E747B" w:rsidRPr="00D47780" w:rsidRDefault="004E747B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12 – </w:t>
      </w:r>
      <w:proofErr w:type="spellStart"/>
      <w:r w:rsidRPr="00D47780">
        <w:rPr>
          <w:rFonts w:cstheme="minorHAnsi"/>
          <w:b/>
          <w:sz w:val="24"/>
          <w:szCs w:val="24"/>
        </w:rPr>
        <w:t>Powers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691BEDFF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has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following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powers</w:t>
      </w:r>
      <w:proofErr w:type="spellEnd"/>
      <w:r w:rsidRPr="00ED42AB">
        <w:rPr>
          <w:rFonts w:cstheme="minorHAnsi"/>
          <w:sz w:val="24"/>
          <w:szCs w:val="24"/>
        </w:rPr>
        <w:t>:</w:t>
      </w:r>
    </w:p>
    <w:p w14:paraId="6F86518F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a) To </w:t>
      </w:r>
      <w:proofErr w:type="spellStart"/>
      <w:r w:rsidRPr="00ED42AB">
        <w:rPr>
          <w:rFonts w:cstheme="minorHAnsi"/>
          <w:sz w:val="24"/>
          <w:szCs w:val="24"/>
        </w:rPr>
        <w:t>modify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these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0EF3D9CE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b) To </w:t>
      </w:r>
      <w:proofErr w:type="spellStart"/>
      <w:r w:rsidRPr="00ED42AB">
        <w:rPr>
          <w:rFonts w:cstheme="minorHAnsi"/>
          <w:sz w:val="24"/>
          <w:szCs w:val="24"/>
        </w:rPr>
        <w:t>hold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elections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accordance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rules set out in </w:t>
      </w:r>
      <w:proofErr w:type="spellStart"/>
      <w:r w:rsidRPr="00ED42AB">
        <w:rPr>
          <w:rFonts w:cstheme="minorHAnsi"/>
          <w:sz w:val="24"/>
          <w:szCs w:val="24"/>
        </w:rPr>
        <w:t>Article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these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3BF77B3E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c) To </w:t>
      </w:r>
      <w:proofErr w:type="spellStart"/>
      <w:r w:rsidRPr="00ED42AB">
        <w:rPr>
          <w:rFonts w:cstheme="minorHAnsi"/>
          <w:sz w:val="24"/>
          <w:szCs w:val="24"/>
        </w:rPr>
        <w:t>approve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annual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membership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fees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yearly</w:t>
      </w:r>
      <w:proofErr w:type="spellEnd"/>
      <w:r w:rsidRPr="00ED42AB">
        <w:rPr>
          <w:rFonts w:cstheme="minorHAnsi"/>
          <w:sz w:val="24"/>
          <w:szCs w:val="24"/>
        </w:rPr>
        <w:t xml:space="preserve"> budget </w:t>
      </w:r>
      <w:proofErr w:type="spellStart"/>
      <w:r w:rsidRPr="00ED42AB">
        <w:rPr>
          <w:rFonts w:cstheme="minorHAnsi"/>
          <w:sz w:val="24"/>
          <w:szCs w:val="24"/>
        </w:rPr>
        <w:t>proposed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203FD756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d) To </w:t>
      </w:r>
      <w:proofErr w:type="spellStart"/>
      <w:r w:rsidRPr="00ED42AB">
        <w:rPr>
          <w:rFonts w:cstheme="minorHAnsi"/>
          <w:sz w:val="24"/>
          <w:szCs w:val="24"/>
        </w:rPr>
        <w:t>approve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accounts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4C34C19A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e) To </w:t>
      </w:r>
      <w:proofErr w:type="spellStart"/>
      <w:r w:rsidRPr="00ED42AB">
        <w:rPr>
          <w:rFonts w:cstheme="minorHAnsi"/>
          <w:sz w:val="24"/>
          <w:szCs w:val="24"/>
        </w:rPr>
        <w:t>appoint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independent</w:t>
      </w:r>
      <w:proofErr w:type="spellEnd"/>
      <w:r w:rsidRPr="00ED42AB">
        <w:rPr>
          <w:rFonts w:cstheme="minorHAnsi"/>
          <w:sz w:val="24"/>
          <w:szCs w:val="24"/>
        </w:rPr>
        <w:t xml:space="preserve"> auditor;</w:t>
      </w:r>
    </w:p>
    <w:p w14:paraId="1EF4161A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f) To </w:t>
      </w:r>
      <w:proofErr w:type="spellStart"/>
      <w:r w:rsidRPr="00ED42AB">
        <w:rPr>
          <w:rFonts w:cstheme="minorHAnsi"/>
          <w:sz w:val="24"/>
          <w:szCs w:val="24"/>
        </w:rPr>
        <w:t>discharge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15009F2B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g) To </w:t>
      </w:r>
      <w:proofErr w:type="spellStart"/>
      <w:r w:rsidRPr="00ED42AB">
        <w:rPr>
          <w:rFonts w:cstheme="minorHAnsi"/>
          <w:sz w:val="24"/>
          <w:szCs w:val="24"/>
        </w:rPr>
        <w:t>suspend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expel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upon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proposal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53E6DF2E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lastRenderedPageBreak/>
        <w:t>h) To dissolve EGCA;</w:t>
      </w:r>
    </w:p>
    <w:p w14:paraId="5B0CC824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i) To </w:t>
      </w:r>
      <w:proofErr w:type="spellStart"/>
      <w:r w:rsidRPr="00ED42AB">
        <w:rPr>
          <w:rFonts w:cstheme="minorHAnsi"/>
          <w:sz w:val="24"/>
          <w:szCs w:val="24"/>
        </w:rPr>
        <w:t>revoke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for </w:t>
      </w: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  <w:r w:rsidRPr="00ED42AB">
        <w:rPr>
          <w:rFonts w:cstheme="minorHAnsi"/>
          <w:sz w:val="24"/>
          <w:szCs w:val="24"/>
        </w:rPr>
        <w:t xml:space="preserve"> cases </w:t>
      </w:r>
      <w:proofErr w:type="spellStart"/>
      <w:r w:rsidRPr="00ED42AB">
        <w:rPr>
          <w:rFonts w:cstheme="minorHAnsi"/>
          <w:sz w:val="24"/>
          <w:szCs w:val="24"/>
        </w:rPr>
        <w:t>where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highly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important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reasons</w:t>
      </w:r>
      <w:proofErr w:type="spellEnd"/>
      <w:r w:rsidRPr="00ED42AB">
        <w:rPr>
          <w:rFonts w:cstheme="minorHAnsi"/>
          <w:sz w:val="24"/>
          <w:szCs w:val="24"/>
        </w:rPr>
        <w:t xml:space="preserve"> are </w:t>
      </w:r>
      <w:proofErr w:type="spellStart"/>
      <w:r w:rsidRPr="00ED42AB">
        <w:rPr>
          <w:rFonts w:cstheme="minorHAnsi"/>
          <w:sz w:val="24"/>
          <w:szCs w:val="24"/>
        </w:rPr>
        <w:t>given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14670484" w14:textId="3131470F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j) To </w:t>
      </w:r>
      <w:proofErr w:type="spellStart"/>
      <w:r w:rsidRPr="00ED42AB">
        <w:rPr>
          <w:rFonts w:cstheme="minorHAnsi"/>
          <w:sz w:val="24"/>
          <w:szCs w:val="24"/>
        </w:rPr>
        <w:t>bestow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status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honorary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="002F1E7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upon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proposal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4F2503F5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</w:p>
    <w:p w14:paraId="5A15BD32" w14:textId="77777777" w:rsidR="004E747B" w:rsidRPr="00D47780" w:rsidRDefault="004E747B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13 – Meetings </w:t>
      </w:r>
    </w:p>
    <w:p w14:paraId="0F081649" w14:textId="36556380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chaired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="002F1E7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444BB04E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meetings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held</w:t>
      </w:r>
      <w:proofErr w:type="spellEnd"/>
      <w:r w:rsidRPr="00ED42AB">
        <w:rPr>
          <w:rFonts w:cstheme="minorHAnsi"/>
          <w:sz w:val="24"/>
          <w:szCs w:val="24"/>
        </w:rPr>
        <w:t xml:space="preserve">, in </w:t>
      </w:r>
      <w:proofErr w:type="spellStart"/>
      <w:r w:rsidRPr="00ED42AB">
        <w:rPr>
          <w:rFonts w:cstheme="minorHAnsi"/>
          <w:sz w:val="24"/>
          <w:szCs w:val="24"/>
        </w:rPr>
        <w:t>principle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twice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year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a time </w:t>
      </w:r>
      <w:proofErr w:type="spellStart"/>
      <w:r w:rsidRPr="00ED42AB">
        <w:rPr>
          <w:rFonts w:cstheme="minorHAnsi"/>
          <w:sz w:val="24"/>
          <w:szCs w:val="24"/>
        </w:rPr>
        <w:t>decided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26B78C9C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3 </w:t>
      </w:r>
      <w:proofErr w:type="spellStart"/>
      <w:r w:rsidRPr="00ED42AB">
        <w:rPr>
          <w:rFonts w:cstheme="minorHAnsi"/>
          <w:sz w:val="24"/>
          <w:szCs w:val="24"/>
        </w:rPr>
        <w:t>Extraordinary</w:t>
      </w:r>
      <w:proofErr w:type="spellEnd"/>
      <w:r w:rsidRPr="00ED42AB">
        <w:rPr>
          <w:rFonts w:cstheme="minorHAnsi"/>
          <w:sz w:val="24"/>
          <w:szCs w:val="24"/>
        </w:rPr>
        <w:t xml:space="preserve"> meetings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held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requested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least</w:t>
      </w:r>
      <w:proofErr w:type="spellEnd"/>
      <w:r w:rsidRPr="00ED42AB">
        <w:rPr>
          <w:rFonts w:cstheme="minorHAnsi"/>
          <w:sz w:val="24"/>
          <w:szCs w:val="24"/>
        </w:rPr>
        <w:t xml:space="preserve"> 80 %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6A9A0234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4 EGCA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notified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least</w:t>
      </w:r>
      <w:proofErr w:type="spellEnd"/>
      <w:r w:rsidRPr="00ED42AB">
        <w:rPr>
          <w:rFonts w:cstheme="minorHAnsi"/>
          <w:sz w:val="24"/>
          <w:szCs w:val="24"/>
        </w:rPr>
        <w:t xml:space="preserve"> 20 </w:t>
      </w:r>
      <w:proofErr w:type="spellStart"/>
      <w:r w:rsidRPr="00ED42AB">
        <w:rPr>
          <w:rFonts w:cstheme="minorHAnsi"/>
          <w:sz w:val="24"/>
          <w:szCs w:val="24"/>
        </w:rPr>
        <w:t>days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advance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meeting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.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Secretary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notify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items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agenda </w:t>
      </w:r>
      <w:proofErr w:type="spellStart"/>
      <w:r w:rsidRPr="00ED42AB">
        <w:rPr>
          <w:rFonts w:cstheme="minorHAnsi"/>
          <w:sz w:val="24"/>
          <w:szCs w:val="24"/>
        </w:rPr>
        <w:t>together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date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place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meeting.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within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five</w:t>
      </w:r>
      <w:proofErr w:type="spellEnd"/>
      <w:r w:rsidRPr="00ED42AB">
        <w:rPr>
          <w:rFonts w:cstheme="minorHAnsi"/>
          <w:sz w:val="24"/>
          <w:szCs w:val="24"/>
        </w:rPr>
        <w:t xml:space="preserve"> calendar </w:t>
      </w:r>
      <w:proofErr w:type="spellStart"/>
      <w:r w:rsidRPr="00ED42AB">
        <w:rPr>
          <w:rFonts w:cstheme="minorHAnsi"/>
          <w:sz w:val="24"/>
          <w:szCs w:val="24"/>
        </w:rPr>
        <w:t>days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receiving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notification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request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additional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items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placed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agenda. </w:t>
      </w:r>
      <w:proofErr w:type="spellStart"/>
      <w:r w:rsidRPr="00ED42AB">
        <w:rPr>
          <w:rFonts w:cstheme="minorHAnsi"/>
          <w:sz w:val="24"/>
          <w:szCs w:val="24"/>
        </w:rPr>
        <w:t>Such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request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supported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least</w:t>
      </w:r>
      <w:proofErr w:type="spellEnd"/>
      <w:r w:rsidRPr="00ED42AB">
        <w:rPr>
          <w:rFonts w:cstheme="minorHAnsi"/>
          <w:sz w:val="24"/>
          <w:szCs w:val="24"/>
        </w:rPr>
        <w:t xml:space="preserve"> 30%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.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notify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final agenda, </w:t>
      </w:r>
      <w:proofErr w:type="spellStart"/>
      <w:r w:rsidRPr="00ED42AB">
        <w:rPr>
          <w:rFonts w:cstheme="minorHAnsi"/>
          <w:sz w:val="24"/>
          <w:szCs w:val="24"/>
        </w:rPr>
        <w:t>including</w:t>
      </w:r>
      <w:proofErr w:type="spellEnd"/>
    </w:p>
    <w:p w14:paraId="3153744F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additional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items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within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least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five</w:t>
      </w:r>
      <w:proofErr w:type="spellEnd"/>
      <w:r w:rsidRPr="00ED42AB">
        <w:rPr>
          <w:rFonts w:cstheme="minorHAnsi"/>
          <w:sz w:val="24"/>
          <w:szCs w:val="24"/>
        </w:rPr>
        <w:t xml:space="preserve"> calendar </w:t>
      </w:r>
      <w:proofErr w:type="spellStart"/>
      <w:r w:rsidRPr="00ED42AB">
        <w:rPr>
          <w:rFonts w:cstheme="minorHAnsi"/>
          <w:sz w:val="24"/>
          <w:szCs w:val="24"/>
        </w:rPr>
        <w:t>days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advance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meeting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69A1D85B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5 </w:t>
      </w:r>
      <w:proofErr w:type="spellStart"/>
      <w:r w:rsidRPr="00ED42AB">
        <w:rPr>
          <w:rFonts w:cstheme="minorHAnsi"/>
          <w:sz w:val="24"/>
          <w:szCs w:val="24"/>
        </w:rPr>
        <w:t>There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also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informal meetings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subdivision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groups</w:t>
      </w:r>
      <w:proofErr w:type="spellEnd"/>
      <w:r w:rsidRPr="00ED42AB">
        <w:rPr>
          <w:rFonts w:cstheme="minorHAnsi"/>
          <w:sz w:val="24"/>
          <w:szCs w:val="24"/>
        </w:rPr>
        <w:t xml:space="preserve"> set out in </w:t>
      </w:r>
      <w:proofErr w:type="spellStart"/>
      <w:r w:rsidRPr="00ED42AB">
        <w:rPr>
          <w:rFonts w:cstheme="minorHAnsi"/>
          <w:sz w:val="24"/>
          <w:szCs w:val="24"/>
        </w:rPr>
        <w:t>Article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so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each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subdivision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group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submit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proposals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provide</w:t>
      </w:r>
      <w:proofErr w:type="spellEnd"/>
      <w:r w:rsidRPr="00ED42AB">
        <w:rPr>
          <w:rFonts w:cstheme="minorHAnsi"/>
          <w:sz w:val="24"/>
          <w:szCs w:val="24"/>
        </w:rPr>
        <w:t xml:space="preserve"> feedback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meeting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EGCA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00F61D37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</w:p>
    <w:p w14:paraId="7CCB67A5" w14:textId="77777777" w:rsidR="002F7459" w:rsidRPr="00D47780" w:rsidRDefault="002F7459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14 – </w:t>
      </w:r>
      <w:proofErr w:type="spellStart"/>
      <w:r w:rsidRPr="00D47780">
        <w:rPr>
          <w:rFonts w:cstheme="minorHAnsi"/>
          <w:b/>
          <w:sz w:val="24"/>
          <w:szCs w:val="24"/>
        </w:rPr>
        <w:t>Quorum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&amp; </w:t>
      </w:r>
      <w:proofErr w:type="spellStart"/>
      <w:r w:rsidRPr="00D47780">
        <w:rPr>
          <w:rFonts w:cstheme="minorHAnsi"/>
          <w:b/>
          <w:sz w:val="24"/>
          <w:szCs w:val="24"/>
        </w:rPr>
        <w:t>Decisions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22542CA4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validly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convened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number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attendees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represents</w:t>
      </w:r>
      <w:proofErr w:type="spellEnd"/>
    </w:p>
    <w:p w14:paraId="12414CCC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least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two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thirds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including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least</w:t>
      </w:r>
      <w:proofErr w:type="spellEnd"/>
      <w:r w:rsidRPr="00ED42AB">
        <w:rPr>
          <w:rFonts w:cstheme="minorHAnsi"/>
          <w:sz w:val="24"/>
          <w:szCs w:val="24"/>
        </w:rPr>
        <w:t xml:space="preserve"> 50%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6E2BF0F1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Decisions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adopted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simple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majority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present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represented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except</w:t>
      </w:r>
      <w:proofErr w:type="spellEnd"/>
      <w:r w:rsidRPr="00ED42AB">
        <w:rPr>
          <w:rFonts w:cstheme="minorHAnsi"/>
          <w:sz w:val="24"/>
          <w:szCs w:val="24"/>
        </w:rPr>
        <w:t xml:space="preserve"> for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decision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transfer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seat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EGCA, to </w:t>
      </w:r>
      <w:proofErr w:type="spellStart"/>
      <w:r w:rsidRPr="00ED42AB">
        <w:rPr>
          <w:rFonts w:cstheme="minorHAnsi"/>
          <w:sz w:val="24"/>
          <w:szCs w:val="24"/>
        </w:rPr>
        <w:t>amend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EGCA, to dissolve EGCA, to </w:t>
      </w:r>
      <w:proofErr w:type="spellStart"/>
      <w:r w:rsidRPr="00ED42AB">
        <w:rPr>
          <w:rFonts w:cstheme="minorHAnsi"/>
          <w:sz w:val="24"/>
          <w:szCs w:val="24"/>
        </w:rPr>
        <w:t>expel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revoke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which</w:t>
      </w:r>
      <w:proofErr w:type="spellEnd"/>
      <w:r w:rsidRPr="00ED42AB">
        <w:rPr>
          <w:rFonts w:cstheme="minorHAnsi"/>
          <w:sz w:val="24"/>
          <w:szCs w:val="24"/>
        </w:rPr>
        <w:t xml:space="preserve"> must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adopted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80 %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votes </w:t>
      </w:r>
      <w:proofErr w:type="spellStart"/>
      <w:r w:rsidRPr="00ED42AB">
        <w:rPr>
          <w:rFonts w:cstheme="minorHAnsi"/>
          <w:sz w:val="24"/>
          <w:szCs w:val="24"/>
        </w:rPr>
        <w:t>present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represented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26C74EA7" w14:textId="77777777" w:rsidR="004E747B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lastRenderedPageBreak/>
        <w:t xml:space="preserve">3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held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accordance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rules set out in </w:t>
      </w:r>
      <w:proofErr w:type="spellStart"/>
      <w:r w:rsidRPr="00ED42AB">
        <w:rPr>
          <w:rFonts w:cstheme="minorHAnsi"/>
          <w:sz w:val="24"/>
          <w:szCs w:val="24"/>
        </w:rPr>
        <w:t>this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4721354F" w14:textId="77777777" w:rsidR="004E747B" w:rsidRPr="00ED42AB" w:rsidRDefault="004E747B" w:rsidP="00675498">
      <w:pPr>
        <w:jc w:val="both"/>
        <w:rPr>
          <w:rFonts w:cstheme="minorHAnsi"/>
          <w:sz w:val="24"/>
          <w:szCs w:val="24"/>
        </w:rPr>
      </w:pPr>
    </w:p>
    <w:p w14:paraId="6006ECF7" w14:textId="77777777" w:rsidR="002F7459" w:rsidRPr="00D47780" w:rsidRDefault="002F7459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15 – </w:t>
      </w:r>
      <w:proofErr w:type="spellStart"/>
      <w:r w:rsidRPr="00D47780">
        <w:rPr>
          <w:rFonts w:cstheme="minorHAnsi"/>
          <w:b/>
          <w:sz w:val="24"/>
          <w:szCs w:val="24"/>
        </w:rPr>
        <w:t>Voting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rights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and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procedures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04BDB4B3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Each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Associated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have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one</w:t>
      </w:r>
      <w:proofErr w:type="spellEnd"/>
      <w:r w:rsidRPr="00ED42AB">
        <w:rPr>
          <w:rFonts w:cstheme="minorHAnsi"/>
          <w:sz w:val="24"/>
          <w:szCs w:val="24"/>
        </w:rPr>
        <w:t xml:space="preserve"> vote </w:t>
      </w:r>
      <w:proofErr w:type="spellStart"/>
      <w:r w:rsidRPr="00ED42AB">
        <w:rPr>
          <w:rFonts w:cstheme="minorHAnsi"/>
          <w:sz w:val="24"/>
          <w:szCs w:val="24"/>
        </w:rPr>
        <w:t>which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exercised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behalf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appointed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representative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7CC9D8E4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Each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have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one</w:t>
      </w:r>
      <w:proofErr w:type="spellEnd"/>
      <w:r w:rsidRPr="00ED42AB">
        <w:rPr>
          <w:rFonts w:cstheme="minorHAnsi"/>
          <w:sz w:val="24"/>
          <w:szCs w:val="24"/>
        </w:rPr>
        <w:t xml:space="preserve"> vote </w:t>
      </w:r>
      <w:proofErr w:type="spellStart"/>
      <w:r w:rsidRPr="00ED42AB">
        <w:rPr>
          <w:rFonts w:cstheme="minorHAnsi"/>
          <w:sz w:val="24"/>
          <w:szCs w:val="24"/>
        </w:rPr>
        <w:t>which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exercised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behalf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appointed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representative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6692A6ED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3 Votes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proxy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permitted</w:t>
      </w:r>
      <w:proofErr w:type="spellEnd"/>
      <w:r w:rsidRPr="00ED42AB">
        <w:rPr>
          <w:rFonts w:cstheme="minorHAnsi"/>
          <w:sz w:val="24"/>
          <w:szCs w:val="24"/>
        </w:rPr>
        <w:t xml:space="preserve">; votes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letter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not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permitted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231AB4EE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4 Votes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open (show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hands</w:t>
      </w:r>
      <w:proofErr w:type="spellEnd"/>
      <w:r w:rsidRPr="00ED42AB">
        <w:rPr>
          <w:rFonts w:cstheme="minorHAnsi"/>
          <w:sz w:val="24"/>
          <w:szCs w:val="24"/>
        </w:rPr>
        <w:t xml:space="preserve">), </w:t>
      </w:r>
      <w:proofErr w:type="spellStart"/>
      <w:r w:rsidRPr="00ED42AB">
        <w:rPr>
          <w:rFonts w:cstheme="minorHAnsi"/>
          <w:sz w:val="24"/>
          <w:szCs w:val="24"/>
        </w:rPr>
        <w:t>unless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least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third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present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request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secret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ballot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529BD857" w14:textId="77777777" w:rsidR="004E747B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5 </w:t>
      </w:r>
      <w:proofErr w:type="spellStart"/>
      <w:r w:rsidRPr="00ED42AB">
        <w:rPr>
          <w:rFonts w:cstheme="minorHAnsi"/>
          <w:sz w:val="24"/>
          <w:szCs w:val="24"/>
        </w:rPr>
        <w:t>Elections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held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secret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ballot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3FC75F31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</w:p>
    <w:p w14:paraId="5E9BAF9E" w14:textId="77777777" w:rsidR="002F7459" w:rsidRPr="00D47780" w:rsidRDefault="002F7459" w:rsidP="00675498">
      <w:pPr>
        <w:jc w:val="both"/>
        <w:rPr>
          <w:rFonts w:cstheme="minorHAnsi"/>
          <w:b/>
          <w:bCs/>
          <w:sz w:val="28"/>
          <w:szCs w:val="28"/>
        </w:rPr>
      </w:pPr>
      <w:r w:rsidRPr="00D47780">
        <w:rPr>
          <w:rFonts w:cstheme="minorHAnsi"/>
          <w:b/>
          <w:bCs/>
          <w:sz w:val="28"/>
          <w:szCs w:val="28"/>
        </w:rPr>
        <w:t xml:space="preserve">IV 2. </w:t>
      </w:r>
      <w:proofErr w:type="spellStart"/>
      <w:r w:rsidRPr="00D47780">
        <w:rPr>
          <w:rFonts w:cstheme="minorHAnsi"/>
          <w:b/>
          <w:bCs/>
          <w:sz w:val="28"/>
          <w:szCs w:val="28"/>
        </w:rPr>
        <w:t>Executive</w:t>
      </w:r>
      <w:proofErr w:type="spellEnd"/>
      <w:r w:rsidRPr="00D4778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D47780">
        <w:rPr>
          <w:rFonts w:cstheme="minorHAnsi"/>
          <w:b/>
          <w:bCs/>
          <w:sz w:val="28"/>
          <w:szCs w:val="28"/>
        </w:rPr>
        <w:t>Board</w:t>
      </w:r>
      <w:proofErr w:type="spellEnd"/>
    </w:p>
    <w:p w14:paraId="15AD31EB" w14:textId="77777777" w:rsidR="002F7459" w:rsidRPr="00D47780" w:rsidRDefault="002F7459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16 – </w:t>
      </w:r>
      <w:proofErr w:type="spellStart"/>
      <w:r w:rsidRPr="00D47780">
        <w:rPr>
          <w:rFonts w:cstheme="minorHAnsi"/>
          <w:b/>
          <w:sz w:val="24"/>
          <w:szCs w:val="24"/>
        </w:rPr>
        <w:t>Composition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3060BEF7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body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composed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5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plus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four</w:t>
      </w:r>
      <w:proofErr w:type="spellEnd"/>
      <w:r w:rsidRPr="00ED42AB">
        <w:rPr>
          <w:rFonts w:cstheme="minorHAnsi"/>
          <w:sz w:val="24"/>
          <w:szCs w:val="24"/>
        </w:rPr>
        <w:t xml:space="preserve"> clubs </w:t>
      </w:r>
      <w:proofErr w:type="spellStart"/>
      <w:r w:rsidRPr="00ED42AB">
        <w:rPr>
          <w:rFonts w:cstheme="minorHAnsi"/>
          <w:sz w:val="24"/>
          <w:szCs w:val="24"/>
        </w:rPr>
        <w:t>representatives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appointed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</w:p>
    <w:p w14:paraId="0A8AE539" w14:textId="3B39EE10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have</w:t>
      </w:r>
      <w:proofErr w:type="spellEnd"/>
      <w:r w:rsidRPr="00ED42AB">
        <w:rPr>
          <w:rFonts w:cstheme="minorHAnsi"/>
          <w:sz w:val="24"/>
          <w:szCs w:val="24"/>
        </w:rPr>
        <w:t xml:space="preserve"> 1 </w:t>
      </w:r>
      <w:proofErr w:type="spellStart"/>
      <w:r w:rsidR="002F1E7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 xml:space="preserve">, 2 </w:t>
      </w:r>
      <w:proofErr w:type="spellStart"/>
      <w:r w:rsidRPr="00ED42AB">
        <w:rPr>
          <w:rFonts w:cstheme="minorHAnsi"/>
          <w:sz w:val="24"/>
          <w:szCs w:val="24"/>
        </w:rPr>
        <w:t>vice-presidents</w:t>
      </w:r>
      <w:proofErr w:type="spellEnd"/>
      <w:r w:rsidRPr="00ED42AB">
        <w:rPr>
          <w:rFonts w:cstheme="minorHAnsi"/>
          <w:sz w:val="24"/>
          <w:szCs w:val="24"/>
        </w:rPr>
        <w:t xml:space="preserve">, 1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Director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1 </w:t>
      </w:r>
      <w:proofErr w:type="spellStart"/>
      <w:r w:rsidR="00BB22B5">
        <w:rPr>
          <w:rFonts w:cstheme="minorHAnsi"/>
          <w:sz w:val="24"/>
          <w:szCs w:val="24"/>
        </w:rPr>
        <w:t>Chief</w:t>
      </w:r>
      <w:proofErr w:type="spellEnd"/>
      <w:r w:rsidR="00BB22B5">
        <w:rPr>
          <w:rFonts w:cstheme="minorHAnsi"/>
          <w:sz w:val="24"/>
          <w:szCs w:val="24"/>
        </w:rPr>
        <w:t xml:space="preserve"> </w:t>
      </w:r>
      <w:proofErr w:type="spellStart"/>
      <w:r w:rsidR="00BB22B5">
        <w:rPr>
          <w:rFonts w:cstheme="minorHAnsi"/>
          <w:sz w:val="24"/>
          <w:szCs w:val="24"/>
        </w:rPr>
        <w:t>Operating</w:t>
      </w:r>
      <w:proofErr w:type="spellEnd"/>
      <w:r w:rsidR="00BB22B5">
        <w:rPr>
          <w:rFonts w:cstheme="minorHAnsi"/>
          <w:sz w:val="24"/>
          <w:szCs w:val="24"/>
        </w:rPr>
        <w:t xml:space="preserve"> </w:t>
      </w:r>
      <w:proofErr w:type="spellStart"/>
      <w:r w:rsidR="00BB22B5">
        <w:rPr>
          <w:rFonts w:cstheme="minorHAnsi"/>
          <w:sz w:val="24"/>
          <w:szCs w:val="24"/>
        </w:rPr>
        <w:t>Officer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0D8866DE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</w:p>
    <w:p w14:paraId="44DF1E1A" w14:textId="77777777" w:rsidR="002F7459" w:rsidRPr="00D47780" w:rsidRDefault="002F7459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17 – </w:t>
      </w:r>
      <w:proofErr w:type="spellStart"/>
      <w:r w:rsidRPr="00D47780">
        <w:rPr>
          <w:rFonts w:cstheme="minorHAnsi"/>
          <w:b/>
          <w:sz w:val="24"/>
          <w:szCs w:val="24"/>
        </w:rPr>
        <w:t>Eligibility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Requirements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3E92A1EA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must </w:t>
      </w:r>
      <w:proofErr w:type="spellStart"/>
      <w:r w:rsidRPr="00ED42AB">
        <w:rPr>
          <w:rFonts w:cstheme="minorHAnsi"/>
          <w:sz w:val="24"/>
          <w:szCs w:val="24"/>
        </w:rPr>
        <w:t>hold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active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for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entire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period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their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term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1A5A5903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A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cannot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in a </w:t>
      </w:r>
      <w:proofErr w:type="spellStart"/>
      <w:r w:rsidRPr="00ED42AB">
        <w:rPr>
          <w:rFonts w:cstheme="minorHAnsi"/>
          <w:sz w:val="24"/>
          <w:szCs w:val="24"/>
        </w:rPr>
        <w:t>situation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hold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position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third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party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which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nature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constitutes</w:t>
      </w:r>
      <w:proofErr w:type="spellEnd"/>
      <w:r w:rsidRPr="00ED42AB">
        <w:rPr>
          <w:rFonts w:cstheme="minorHAnsi"/>
          <w:sz w:val="24"/>
          <w:szCs w:val="24"/>
        </w:rPr>
        <w:t xml:space="preserve"> a clear </w:t>
      </w:r>
      <w:proofErr w:type="spellStart"/>
      <w:r w:rsidRPr="00ED42AB">
        <w:rPr>
          <w:rFonts w:cstheme="minorHAnsi"/>
          <w:sz w:val="24"/>
          <w:szCs w:val="24"/>
        </w:rPr>
        <w:t>conflict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interest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EGCA’s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objectives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interests</w:t>
      </w:r>
      <w:proofErr w:type="spellEnd"/>
      <w:r w:rsidRPr="00ED42AB">
        <w:rPr>
          <w:rFonts w:cstheme="minorHAnsi"/>
          <w:sz w:val="24"/>
          <w:szCs w:val="24"/>
        </w:rPr>
        <w:t xml:space="preserve">.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circumstances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which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might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nature</w:t>
      </w:r>
      <w:proofErr w:type="spellEnd"/>
      <w:r w:rsidRPr="00ED42AB">
        <w:rPr>
          <w:rFonts w:cstheme="minorHAnsi"/>
          <w:sz w:val="24"/>
          <w:szCs w:val="24"/>
        </w:rPr>
        <w:t xml:space="preserve"> must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disclosed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="00D47780">
        <w:rPr>
          <w:rFonts w:cstheme="minorHAnsi"/>
          <w:sz w:val="24"/>
          <w:szCs w:val="24"/>
        </w:rPr>
        <w:t xml:space="preserve"> </w:t>
      </w:r>
      <w:r w:rsidRPr="00ED42AB">
        <w:rPr>
          <w:rFonts w:cstheme="minorHAnsi"/>
          <w:sz w:val="24"/>
          <w:szCs w:val="24"/>
        </w:rPr>
        <w:t xml:space="preserve">EGCA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17159B1D" w14:textId="52F24B39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3 Active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position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whereby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actively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involved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day-today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senior</w:t>
      </w:r>
      <w:proofErr w:type="spellEnd"/>
      <w:r w:rsidRPr="00ED42AB">
        <w:rPr>
          <w:rFonts w:cstheme="minorHAnsi"/>
          <w:sz w:val="24"/>
          <w:szCs w:val="24"/>
        </w:rPr>
        <w:t xml:space="preserve"> management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>/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holds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position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that</w:t>
      </w:r>
      <w:proofErr w:type="spellEnd"/>
      <w:r w:rsidRPr="00ED42AB">
        <w:rPr>
          <w:rFonts w:cstheme="minorHAnsi"/>
          <w:sz w:val="24"/>
          <w:szCs w:val="24"/>
        </w:rPr>
        <w:t xml:space="preserve"> club, in particular </w:t>
      </w:r>
      <w:proofErr w:type="spellStart"/>
      <w:r w:rsidRPr="00ED42AB">
        <w:rPr>
          <w:rFonts w:cstheme="minorHAnsi"/>
          <w:sz w:val="24"/>
          <w:szCs w:val="24"/>
        </w:rPr>
        <w:t>positions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such</w:t>
      </w:r>
      <w:proofErr w:type="spellEnd"/>
      <w:r w:rsidRPr="00ED42AB">
        <w:rPr>
          <w:rFonts w:cstheme="minorHAnsi"/>
          <w:sz w:val="24"/>
          <w:szCs w:val="24"/>
        </w:rPr>
        <w:t xml:space="preserve"> as a </w:t>
      </w:r>
      <w:r w:rsidR="00BB22B5">
        <w:rPr>
          <w:rFonts w:cstheme="minorHAnsi"/>
          <w:sz w:val="24"/>
          <w:szCs w:val="24"/>
        </w:rPr>
        <w:t xml:space="preserve">presidente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32EC64E7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4 No </w:t>
      </w:r>
      <w:proofErr w:type="spellStart"/>
      <w:r w:rsidRPr="00ED42AB">
        <w:rPr>
          <w:rFonts w:cstheme="minorHAnsi"/>
          <w:sz w:val="24"/>
          <w:szCs w:val="24"/>
        </w:rPr>
        <w:t>person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serve as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for more </w:t>
      </w:r>
      <w:proofErr w:type="spellStart"/>
      <w:r w:rsidRPr="00ED42AB">
        <w:rPr>
          <w:rFonts w:cstheme="minorHAnsi"/>
          <w:sz w:val="24"/>
          <w:szCs w:val="24"/>
        </w:rPr>
        <w:t>than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terms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consecutive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31E7C2B1" w14:textId="08E3EE74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lastRenderedPageBreak/>
        <w:t xml:space="preserve">5 No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serve as </w:t>
      </w:r>
      <w:proofErr w:type="spellStart"/>
      <w:r w:rsidR="00BB22B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 xml:space="preserve"> for more </w:t>
      </w:r>
      <w:proofErr w:type="spellStart"/>
      <w:r w:rsidRPr="00ED42AB">
        <w:rPr>
          <w:rFonts w:cstheme="minorHAnsi"/>
          <w:sz w:val="24"/>
          <w:szCs w:val="24"/>
        </w:rPr>
        <w:t>than</w:t>
      </w:r>
      <w:proofErr w:type="spellEnd"/>
      <w:r w:rsidRPr="00ED42AB">
        <w:rPr>
          <w:rFonts w:cstheme="minorHAnsi"/>
          <w:sz w:val="24"/>
          <w:szCs w:val="24"/>
        </w:rPr>
        <w:t xml:space="preserve"> 3 </w:t>
      </w:r>
      <w:proofErr w:type="spellStart"/>
      <w:r w:rsidRPr="00ED42AB">
        <w:rPr>
          <w:rFonts w:cstheme="minorHAnsi"/>
          <w:sz w:val="24"/>
          <w:szCs w:val="24"/>
        </w:rPr>
        <w:t>terms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consecutive</w:t>
      </w:r>
      <w:proofErr w:type="spellEnd"/>
      <w:r w:rsidRPr="00ED42AB">
        <w:rPr>
          <w:rFonts w:cstheme="minorHAnsi"/>
          <w:sz w:val="24"/>
          <w:szCs w:val="24"/>
        </w:rPr>
        <w:t xml:space="preserve">. </w:t>
      </w:r>
      <w:proofErr w:type="spellStart"/>
      <w:r w:rsidRPr="00ED42AB">
        <w:rPr>
          <w:rFonts w:cstheme="minorHAnsi"/>
          <w:sz w:val="24"/>
          <w:szCs w:val="24"/>
        </w:rPr>
        <w:t>If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appointed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="00BB22B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 xml:space="preserve"> for a </w:t>
      </w:r>
      <w:proofErr w:type="spellStart"/>
      <w:r w:rsidRPr="00ED42AB">
        <w:rPr>
          <w:rFonts w:cstheme="minorHAnsi"/>
          <w:sz w:val="24"/>
          <w:szCs w:val="24"/>
        </w:rPr>
        <w:t>full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partial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term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term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 as </w:t>
      </w:r>
      <w:proofErr w:type="spellStart"/>
      <w:r w:rsidR="00BB22B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 xml:space="preserve"> does </w:t>
      </w:r>
      <w:proofErr w:type="spellStart"/>
      <w:r w:rsidRPr="00ED42AB">
        <w:rPr>
          <w:rFonts w:cstheme="minorHAnsi"/>
          <w:sz w:val="24"/>
          <w:szCs w:val="24"/>
        </w:rPr>
        <w:t>not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count</w:t>
      </w:r>
      <w:proofErr w:type="spellEnd"/>
      <w:r w:rsidRPr="00ED42AB">
        <w:rPr>
          <w:rFonts w:cstheme="minorHAnsi"/>
          <w:sz w:val="24"/>
          <w:szCs w:val="24"/>
        </w:rPr>
        <w:t xml:space="preserve"> as a </w:t>
      </w:r>
      <w:proofErr w:type="spellStart"/>
      <w:r w:rsidRPr="00ED42AB">
        <w:rPr>
          <w:rFonts w:cstheme="minorHAnsi"/>
          <w:sz w:val="24"/>
          <w:szCs w:val="24"/>
        </w:rPr>
        <w:t>term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 for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purpose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preceding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paragraph</w:t>
      </w:r>
      <w:proofErr w:type="spellEnd"/>
      <w:r w:rsidRPr="00ED42AB">
        <w:rPr>
          <w:rFonts w:cstheme="minorHAnsi"/>
          <w:sz w:val="24"/>
          <w:szCs w:val="24"/>
        </w:rPr>
        <w:t xml:space="preserve"> 4.</w:t>
      </w:r>
    </w:p>
    <w:p w14:paraId="2324D2CD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6 For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purpose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article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partial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term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count</w:t>
      </w:r>
      <w:proofErr w:type="spellEnd"/>
      <w:r w:rsidRPr="00ED42AB">
        <w:rPr>
          <w:rFonts w:cstheme="minorHAnsi"/>
          <w:sz w:val="24"/>
          <w:szCs w:val="24"/>
        </w:rPr>
        <w:t xml:space="preserve"> as </w:t>
      </w:r>
      <w:proofErr w:type="spellStart"/>
      <w:r w:rsidRPr="00ED42AB">
        <w:rPr>
          <w:rFonts w:cstheme="minorHAnsi"/>
          <w:sz w:val="24"/>
          <w:szCs w:val="24"/>
        </w:rPr>
        <w:t>one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full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term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56B7B56C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</w:p>
    <w:p w14:paraId="60B7DDDA" w14:textId="77777777" w:rsidR="002F7459" w:rsidRPr="00D47780" w:rsidRDefault="002F7459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18 – </w:t>
      </w:r>
      <w:proofErr w:type="spellStart"/>
      <w:r w:rsidRPr="00D47780">
        <w:rPr>
          <w:rFonts w:cstheme="minorHAnsi"/>
          <w:b/>
          <w:sz w:val="24"/>
          <w:szCs w:val="24"/>
        </w:rPr>
        <w:t>Elections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08C6EA70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procedure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governed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Procedure</w:t>
      </w:r>
      <w:proofErr w:type="spellEnd"/>
      <w:r w:rsidRPr="00ED42AB">
        <w:rPr>
          <w:rFonts w:cstheme="minorHAnsi"/>
          <w:sz w:val="24"/>
          <w:szCs w:val="24"/>
        </w:rPr>
        <w:t xml:space="preserve"> for </w:t>
      </w:r>
      <w:proofErr w:type="spellStart"/>
      <w:r w:rsidRPr="00ED42AB">
        <w:rPr>
          <w:rFonts w:cstheme="minorHAnsi"/>
          <w:sz w:val="24"/>
          <w:szCs w:val="24"/>
        </w:rPr>
        <w:t>Election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521C6FED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Elections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conducted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a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. </w:t>
      </w:r>
    </w:p>
    <w:p w14:paraId="27FEBB81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d)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results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communicated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voting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procedure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726C069F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3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appoints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among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representatives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other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organizations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3546FBE5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</w:p>
    <w:p w14:paraId="7F3A5D06" w14:textId="77777777" w:rsidR="00050989" w:rsidRPr="00D47780" w:rsidRDefault="00050989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19 – </w:t>
      </w:r>
      <w:proofErr w:type="spellStart"/>
      <w:r w:rsidRPr="00D47780">
        <w:rPr>
          <w:rFonts w:cstheme="minorHAnsi"/>
          <w:b/>
          <w:sz w:val="24"/>
          <w:szCs w:val="24"/>
        </w:rPr>
        <w:t>Obligations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of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Board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Members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7D0FB167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>:</w:t>
      </w:r>
    </w:p>
    <w:p w14:paraId="5E15B0EE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a)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present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meetings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013185B0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b) </w:t>
      </w:r>
      <w:proofErr w:type="spellStart"/>
      <w:r w:rsidRPr="00ED42AB">
        <w:rPr>
          <w:rFonts w:cstheme="minorHAnsi"/>
          <w:sz w:val="24"/>
          <w:szCs w:val="24"/>
        </w:rPr>
        <w:t>Actively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contribute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meetings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work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furtherance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objectives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63E261A4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c) </w:t>
      </w:r>
      <w:proofErr w:type="spellStart"/>
      <w:r w:rsidRPr="00ED42AB">
        <w:rPr>
          <w:rFonts w:cstheme="minorHAnsi"/>
          <w:sz w:val="24"/>
          <w:szCs w:val="24"/>
        </w:rPr>
        <w:t>Reflect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promote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consistently</w:t>
      </w:r>
      <w:proofErr w:type="spellEnd"/>
      <w:r w:rsidRPr="00ED42AB">
        <w:rPr>
          <w:rFonts w:cstheme="minorHAnsi"/>
          <w:sz w:val="24"/>
          <w:szCs w:val="24"/>
        </w:rPr>
        <w:t xml:space="preserve">, in particular in </w:t>
      </w:r>
      <w:proofErr w:type="spellStart"/>
      <w:r w:rsidRPr="00ED42AB">
        <w:rPr>
          <w:rFonts w:cstheme="minorHAnsi"/>
          <w:sz w:val="24"/>
          <w:szCs w:val="24"/>
        </w:rPr>
        <w:t>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relevant</w:t>
      </w:r>
      <w:proofErr w:type="spellEnd"/>
      <w:r w:rsidRPr="00ED42AB">
        <w:rPr>
          <w:rFonts w:cstheme="minorHAnsi"/>
          <w:sz w:val="24"/>
          <w:szCs w:val="24"/>
        </w:rPr>
        <w:t xml:space="preserve"> fora,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positions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adopted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7EC8ACF6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d) </w:t>
      </w:r>
      <w:proofErr w:type="spellStart"/>
      <w:r w:rsidRPr="00ED42AB">
        <w:rPr>
          <w:rFonts w:cstheme="minorHAnsi"/>
          <w:sz w:val="24"/>
          <w:szCs w:val="24"/>
        </w:rPr>
        <w:t>Act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good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faith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towards</w:t>
      </w:r>
      <w:proofErr w:type="spellEnd"/>
      <w:r w:rsidRPr="00ED42AB">
        <w:rPr>
          <w:rFonts w:cstheme="minorHAnsi"/>
          <w:sz w:val="24"/>
          <w:szCs w:val="24"/>
        </w:rPr>
        <w:t xml:space="preserve"> EGCA, </w:t>
      </w:r>
      <w:proofErr w:type="spellStart"/>
      <w:r w:rsidRPr="00ED42AB">
        <w:rPr>
          <w:rFonts w:cstheme="minorHAnsi"/>
          <w:sz w:val="24"/>
          <w:szCs w:val="24"/>
        </w:rPr>
        <w:t>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;</w:t>
      </w:r>
    </w:p>
    <w:p w14:paraId="73A0639B" w14:textId="77777777" w:rsidR="002F745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e) </w:t>
      </w:r>
      <w:proofErr w:type="spellStart"/>
      <w:r w:rsidRPr="00ED42AB">
        <w:rPr>
          <w:rFonts w:cstheme="minorHAnsi"/>
          <w:sz w:val="24"/>
          <w:szCs w:val="24"/>
        </w:rPr>
        <w:t>Comply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obligations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provided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under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6B1A3674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</w:p>
    <w:p w14:paraId="67A7F7CD" w14:textId="77777777" w:rsidR="00050989" w:rsidRPr="00D47780" w:rsidRDefault="00050989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20 – </w:t>
      </w:r>
      <w:proofErr w:type="spellStart"/>
      <w:r w:rsidRPr="00D47780">
        <w:rPr>
          <w:rFonts w:cstheme="minorHAnsi"/>
          <w:b/>
          <w:sz w:val="24"/>
          <w:szCs w:val="24"/>
        </w:rPr>
        <w:t>Term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of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Office </w:t>
      </w:r>
    </w:p>
    <w:p w14:paraId="31DA5076" w14:textId="2B3F82DA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term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="002F1E7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runs as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first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Cycle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till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first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next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Cycle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1F4D824E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If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recalled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withdraws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becomes</w:t>
      </w:r>
      <w:proofErr w:type="spellEnd"/>
      <w:r w:rsidRPr="00ED42AB">
        <w:rPr>
          <w:rFonts w:cstheme="minorHAnsi"/>
          <w:sz w:val="24"/>
          <w:szCs w:val="24"/>
        </w:rPr>
        <w:t xml:space="preserve"> no </w:t>
      </w:r>
      <w:proofErr w:type="spellStart"/>
      <w:r w:rsidRPr="00ED42AB">
        <w:rPr>
          <w:rFonts w:cstheme="minorHAnsi"/>
          <w:sz w:val="24"/>
          <w:szCs w:val="24"/>
        </w:rPr>
        <w:t>longer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eligible</w:t>
      </w:r>
      <w:proofErr w:type="spellEnd"/>
      <w:r w:rsidRPr="00ED42AB">
        <w:rPr>
          <w:rFonts w:cstheme="minorHAnsi"/>
          <w:sz w:val="24"/>
          <w:szCs w:val="24"/>
        </w:rPr>
        <w:t xml:space="preserve"> to serve </w:t>
      </w:r>
      <w:proofErr w:type="spellStart"/>
      <w:r w:rsidRPr="00ED42AB">
        <w:rPr>
          <w:rFonts w:cstheme="minorHAnsi"/>
          <w:sz w:val="24"/>
          <w:szCs w:val="24"/>
        </w:rPr>
        <w:t>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during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term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, a </w:t>
      </w:r>
      <w:proofErr w:type="spellStart"/>
      <w:r w:rsidRPr="00ED42AB">
        <w:rPr>
          <w:rFonts w:cstheme="minorHAnsi"/>
          <w:sz w:val="24"/>
          <w:szCs w:val="24"/>
        </w:rPr>
        <w:t>replacement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for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remaining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period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term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next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7B8CB017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lastRenderedPageBreak/>
        <w:t xml:space="preserve">3 </w:t>
      </w:r>
      <w:proofErr w:type="spellStart"/>
      <w:r w:rsidRPr="00ED42AB">
        <w:rPr>
          <w:rFonts w:cstheme="minorHAnsi"/>
          <w:sz w:val="24"/>
          <w:szCs w:val="24"/>
        </w:rPr>
        <w:t>If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obtains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active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different</w:t>
      </w:r>
      <w:proofErr w:type="spellEnd"/>
      <w:r w:rsidRPr="00ED42AB">
        <w:rPr>
          <w:rFonts w:cstheme="minorHAnsi"/>
          <w:sz w:val="24"/>
          <w:szCs w:val="24"/>
        </w:rPr>
        <w:t xml:space="preserve"> club, </w:t>
      </w:r>
      <w:proofErr w:type="spellStart"/>
      <w:r w:rsidRPr="00ED42AB">
        <w:rPr>
          <w:rFonts w:cstheme="minorHAnsi"/>
          <w:sz w:val="24"/>
          <w:szCs w:val="24"/>
        </w:rPr>
        <w:t>his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position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become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vacant</w:t>
      </w:r>
      <w:proofErr w:type="spellEnd"/>
      <w:r w:rsidRPr="00ED42AB">
        <w:rPr>
          <w:rFonts w:cstheme="minorHAnsi"/>
          <w:sz w:val="24"/>
          <w:szCs w:val="24"/>
        </w:rPr>
        <w:t xml:space="preserve">. A </w:t>
      </w:r>
      <w:proofErr w:type="spellStart"/>
      <w:r w:rsidRPr="00ED42AB">
        <w:rPr>
          <w:rFonts w:cstheme="minorHAnsi"/>
          <w:sz w:val="24"/>
          <w:szCs w:val="24"/>
        </w:rPr>
        <w:t>replacement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for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remaining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period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term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next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5F4C66AD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4 </w:t>
      </w:r>
      <w:proofErr w:type="spellStart"/>
      <w:r w:rsidRPr="00ED42AB">
        <w:rPr>
          <w:rFonts w:cstheme="minorHAnsi"/>
          <w:sz w:val="24"/>
          <w:szCs w:val="24"/>
        </w:rPr>
        <w:t>Elections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during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course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Cycle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based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Paralympic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cicle</w:t>
      </w:r>
      <w:proofErr w:type="spellEnd"/>
      <w:r w:rsidRPr="00ED42AB">
        <w:rPr>
          <w:rFonts w:cstheme="minorHAnsi"/>
          <w:sz w:val="24"/>
          <w:szCs w:val="24"/>
        </w:rPr>
        <w:t>:</w:t>
      </w:r>
    </w:p>
    <w:p w14:paraId="110BF2A9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ab/>
        <w:t xml:space="preserve">1st </w:t>
      </w:r>
      <w:proofErr w:type="spellStart"/>
      <w:r w:rsidRPr="00ED42AB">
        <w:rPr>
          <w:rFonts w:cstheme="minorHAnsi"/>
          <w:sz w:val="24"/>
          <w:szCs w:val="24"/>
        </w:rPr>
        <w:t>cicle</w:t>
      </w:r>
      <w:proofErr w:type="spellEnd"/>
      <w:r w:rsidRPr="00ED42AB">
        <w:rPr>
          <w:rFonts w:cstheme="minorHAnsi"/>
          <w:sz w:val="24"/>
          <w:szCs w:val="24"/>
        </w:rPr>
        <w:t xml:space="preserve"> -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2018 </w:t>
      </w:r>
      <w:proofErr w:type="spellStart"/>
      <w:r w:rsidRPr="00ED42AB">
        <w:rPr>
          <w:rFonts w:cstheme="minorHAnsi"/>
          <w:sz w:val="24"/>
          <w:szCs w:val="24"/>
        </w:rPr>
        <w:t>until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December</w:t>
      </w:r>
      <w:proofErr w:type="spellEnd"/>
      <w:r w:rsidRPr="00ED42AB">
        <w:rPr>
          <w:rFonts w:cstheme="minorHAnsi"/>
          <w:sz w:val="24"/>
          <w:szCs w:val="24"/>
        </w:rPr>
        <w:t xml:space="preserve"> 2024</w:t>
      </w:r>
    </w:p>
    <w:p w14:paraId="126901E2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ab/>
        <w:t xml:space="preserve">2nd </w:t>
      </w:r>
      <w:proofErr w:type="spellStart"/>
      <w:r w:rsidRPr="00ED42AB">
        <w:rPr>
          <w:rFonts w:cstheme="minorHAnsi"/>
          <w:sz w:val="24"/>
          <w:szCs w:val="24"/>
        </w:rPr>
        <w:t>cicle</w:t>
      </w:r>
      <w:proofErr w:type="spellEnd"/>
      <w:r w:rsidRPr="00ED42AB">
        <w:rPr>
          <w:rFonts w:cstheme="minorHAnsi"/>
          <w:sz w:val="24"/>
          <w:szCs w:val="24"/>
        </w:rPr>
        <w:t xml:space="preserve"> -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December</w:t>
      </w:r>
      <w:proofErr w:type="spellEnd"/>
      <w:r w:rsidRPr="00ED42AB">
        <w:rPr>
          <w:rFonts w:cstheme="minorHAnsi"/>
          <w:sz w:val="24"/>
          <w:szCs w:val="24"/>
        </w:rPr>
        <w:t xml:space="preserve"> 2024 </w:t>
      </w:r>
      <w:proofErr w:type="spellStart"/>
      <w:r w:rsidRPr="00ED42AB">
        <w:rPr>
          <w:rFonts w:cstheme="minorHAnsi"/>
          <w:sz w:val="24"/>
          <w:szCs w:val="24"/>
        </w:rPr>
        <w:t>until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December</w:t>
      </w:r>
      <w:proofErr w:type="spellEnd"/>
      <w:r w:rsidRPr="00ED42AB">
        <w:rPr>
          <w:rFonts w:cstheme="minorHAnsi"/>
          <w:sz w:val="24"/>
          <w:szCs w:val="24"/>
        </w:rPr>
        <w:t xml:space="preserve"> 2028</w:t>
      </w:r>
    </w:p>
    <w:p w14:paraId="6179EF53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ab/>
      </w:r>
      <w:proofErr w:type="spellStart"/>
      <w:r w:rsidRPr="00ED42AB">
        <w:rPr>
          <w:rFonts w:cstheme="minorHAnsi"/>
          <w:sz w:val="24"/>
          <w:szCs w:val="24"/>
        </w:rPr>
        <w:t>Other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cycles</w:t>
      </w:r>
      <w:proofErr w:type="spellEnd"/>
      <w:r w:rsidRPr="00ED42AB">
        <w:rPr>
          <w:rFonts w:cstheme="minorHAnsi"/>
          <w:sz w:val="24"/>
          <w:szCs w:val="24"/>
        </w:rPr>
        <w:t xml:space="preserve">, in </w:t>
      </w:r>
      <w:proofErr w:type="spellStart"/>
      <w:r w:rsidRPr="00ED42AB">
        <w:rPr>
          <w:rFonts w:cstheme="minorHAnsi"/>
          <w:sz w:val="24"/>
          <w:szCs w:val="24"/>
        </w:rPr>
        <w:t>December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year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Paralympic</w:t>
      </w:r>
      <w:proofErr w:type="spellEnd"/>
      <w:r w:rsidRPr="00ED42AB">
        <w:rPr>
          <w:rFonts w:cstheme="minorHAnsi"/>
          <w:sz w:val="24"/>
          <w:szCs w:val="24"/>
        </w:rPr>
        <w:t xml:space="preserve"> Games.</w:t>
      </w:r>
    </w:p>
    <w:p w14:paraId="1DDF3426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</w:p>
    <w:p w14:paraId="16E045FD" w14:textId="77777777" w:rsidR="00050989" w:rsidRPr="00D47780" w:rsidRDefault="00050989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21 – Meetings </w:t>
      </w:r>
    </w:p>
    <w:p w14:paraId="34E9A685" w14:textId="5E8259B1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="002F1E7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 xml:space="preserve"> o</w:t>
      </w:r>
      <w:proofErr w:type="spellStart"/>
      <w:r w:rsidRPr="00ED42AB">
        <w:rPr>
          <w:rFonts w:cstheme="minorHAnsi"/>
          <w:sz w:val="24"/>
          <w:szCs w:val="24"/>
        </w:rPr>
        <w:t>r</w:t>
      </w:r>
      <w:proofErr w:type="spellEnd"/>
      <w:r w:rsidRPr="00ED42AB">
        <w:rPr>
          <w:rFonts w:cstheme="minorHAnsi"/>
          <w:sz w:val="24"/>
          <w:szCs w:val="24"/>
        </w:rPr>
        <w:t xml:space="preserve">, in </w:t>
      </w:r>
      <w:proofErr w:type="spellStart"/>
      <w:r w:rsidRPr="00ED42AB">
        <w:rPr>
          <w:rFonts w:cstheme="minorHAnsi"/>
          <w:sz w:val="24"/>
          <w:szCs w:val="24"/>
        </w:rPr>
        <w:t>his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absence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highest-ranked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Vice-</w:t>
      </w:r>
      <w:r w:rsidR="002F1E7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chair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meetings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02A60B38" w14:textId="19F9721C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meet</w:t>
      </w:r>
      <w:proofErr w:type="spellEnd"/>
      <w:r w:rsidRPr="00ED42AB">
        <w:rPr>
          <w:rFonts w:cstheme="minorHAnsi"/>
          <w:sz w:val="24"/>
          <w:szCs w:val="24"/>
        </w:rPr>
        <w:t xml:space="preserve"> as </w:t>
      </w:r>
      <w:proofErr w:type="spellStart"/>
      <w:r w:rsidRPr="00ED42AB">
        <w:rPr>
          <w:rFonts w:cstheme="minorHAnsi"/>
          <w:sz w:val="24"/>
          <w:szCs w:val="24"/>
        </w:rPr>
        <w:t>often</w:t>
      </w:r>
      <w:proofErr w:type="spellEnd"/>
      <w:r w:rsidRPr="00ED42AB">
        <w:rPr>
          <w:rFonts w:cstheme="minorHAnsi"/>
          <w:sz w:val="24"/>
          <w:szCs w:val="24"/>
        </w:rPr>
        <w:t xml:space="preserve"> as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determined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="002F1E7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37092116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3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, in </w:t>
      </w:r>
      <w:proofErr w:type="spellStart"/>
      <w:r w:rsidRPr="00ED42AB">
        <w:rPr>
          <w:rFonts w:cstheme="minorHAnsi"/>
          <w:sz w:val="24"/>
          <w:szCs w:val="24"/>
        </w:rPr>
        <w:t>principle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notified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least</w:t>
      </w:r>
      <w:proofErr w:type="spellEnd"/>
      <w:r w:rsidRPr="00ED42AB">
        <w:rPr>
          <w:rFonts w:cstheme="minorHAnsi"/>
          <w:sz w:val="24"/>
          <w:szCs w:val="24"/>
        </w:rPr>
        <w:t xml:space="preserve"> 10 </w:t>
      </w:r>
      <w:proofErr w:type="spellStart"/>
      <w:r w:rsidRPr="00ED42AB">
        <w:rPr>
          <w:rFonts w:cstheme="minorHAnsi"/>
          <w:sz w:val="24"/>
          <w:szCs w:val="24"/>
        </w:rPr>
        <w:t>days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advance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meeting. </w:t>
      </w:r>
    </w:p>
    <w:p w14:paraId="7447163E" w14:textId="5BB7DAD4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4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="002F1E75">
        <w:rPr>
          <w:rFonts w:cstheme="minorHAnsi"/>
          <w:sz w:val="24"/>
          <w:szCs w:val="24"/>
        </w:rPr>
        <w:t>President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invite </w:t>
      </w:r>
      <w:proofErr w:type="spellStart"/>
      <w:r w:rsidRPr="00ED42AB">
        <w:rPr>
          <w:rFonts w:cstheme="minorHAnsi"/>
          <w:sz w:val="24"/>
          <w:szCs w:val="24"/>
        </w:rPr>
        <w:t>interested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third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parties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attend</w:t>
      </w:r>
      <w:proofErr w:type="spellEnd"/>
      <w:r w:rsidRPr="00ED42AB">
        <w:rPr>
          <w:rFonts w:cstheme="minorHAnsi"/>
          <w:sz w:val="24"/>
          <w:szCs w:val="24"/>
        </w:rPr>
        <w:t xml:space="preserve"> meetings.</w:t>
      </w:r>
    </w:p>
    <w:p w14:paraId="662D43C7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5 Meetings can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in a </w:t>
      </w:r>
      <w:proofErr w:type="spellStart"/>
      <w:r w:rsidRPr="00ED42AB">
        <w:rPr>
          <w:rFonts w:cstheme="minorHAnsi"/>
          <w:sz w:val="24"/>
          <w:szCs w:val="24"/>
        </w:rPr>
        <w:t>private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group</w:t>
      </w:r>
      <w:proofErr w:type="spellEnd"/>
      <w:r w:rsidRPr="00ED42AB">
        <w:rPr>
          <w:rFonts w:cstheme="minorHAnsi"/>
          <w:sz w:val="24"/>
          <w:szCs w:val="24"/>
        </w:rPr>
        <w:t xml:space="preserve"> online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agreement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everyone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718E21DA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</w:p>
    <w:p w14:paraId="74B58BFF" w14:textId="77777777" w:rsidR="002F7459" w:rsidRPr="00D47780" w:rsidRDefault="00050989" w:rsidP="00675498">
      <w:pPr>
        <w:jc w:val="both"/>
        <w:rPr>
          <w:rFonts w:cstheme="minorHAnsi"/>
          <w:sz w:val="28"/>
          <w:szCs w:val="28"/>
        </w:rPr>
      </w:pPr>
      <w:r w:rsidRPr="00D47780">
        <w:rPr>
          <w:rFonts w:cstheme="minorHAnsi"/>
          <w:b/>
          <w:bCs/>
          <w:sz w:val="28"/>
          <w:szCs w:val="28"/>
        </w:rPr>
        <w:t>V - REPRESENTATION AND FINANCES</w:t>
      </w:r>
    </w:p>
    <w:p w14:paraId="73C8B3BD" w14:textId="77777777" w:rsidR="00050989" w:rsidRPr="00D47780" w:rsidRDefault="00050989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22 – </w:t>
      </w:r>
      <w:proofErr w:type="spellStart"/>
      <w:r w:rsidRPr="00D47780">
        <w:rPr>
          <w:rFonts w:cstheme="minorHAnsi"/>
          <w:b/>
          <w:sz w:val="24"/>
          <w:szCs w:val="24"/>
        </w:rPr>
        <w:t>Representation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75A44E78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represent</w:t>
      </w:r>
      <w:proofErr w:type="spellEnd"/>
      <w:r w:rsidRPr="00ED42AB">
        <w:rPr>
          <w:rFonts w:cstheme="minorHAnsi"/>
          <w:sz w:val="24"/>
          <w:szCs w:val="24"/>
        </w:rPr>
        <w:t xml:space="preserve"> EGCA vis-à-vis </w:t>
      </w:r>
      <w:proofErr w:type="spellStart"/>
      <w:r w:rsidRPr="00ED42AB">
        <w:rPr>
          <w:rFonts w:cstheme="minorHAnsi"/>
          <w:sz w:val="24"/>
          <w:szCs w:val="24"/>
        </w:rPr>
        <w:t>third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parties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3B6358B1" w14:textId="77777777" w:rsidR="002F745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determine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signatory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powers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within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limits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within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which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such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powers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exercised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6D4E44F5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</w:p>
    <w:p w14:paraId="6EB84FDB" w14:textId="77777777" w:rsidR="00050989" w:rsidRPr="00D47780" w:rsidRDefault="00050989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23 – </w:t>
      </w:r>
      <w:proofErr w:type="spellStart"/>
      <w:r w:rsidRPr="00D47780">
        <w:rPr>
          <w:rFonts w:cstheme="minorHAnsi"/>
          <w:b/>
          <w:sz w:val="24"/>
          <w:szCs w:val="24"/>
        </w:rPr>
        <w:t>Membership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Fees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2FDC7148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economic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resources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consist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membership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fees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36F2A036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annual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membership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fee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proposed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in a </w:t>
      </w:r>
      <w:proofErr w:type="spellStart"/>
      <w:r w:rsidRPr="00ED42AB">
        <w:rPr>
          <w:rFonts w:cstheme="minorHAnsi"/>
          <w:sz w:val="24"/>
          <w:szCs w:val="24"/>
        </w:rPr>
        <w:t>reasonable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manner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having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regard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composition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EGCA.</w:t>
      </w:r>
    </w:p>
    <w:p w14:paraId="14F91548" w14:textId="77777777" w:rsidR="0005098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3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fee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paid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beginning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financial </w:t>
      </w:r>
      <w:proofErr w:type="spellStart"/>
      <w:r w:rsidRPr="00ED42AB">
        <w:rPr>
          <w:rFonts w:cstheme="minorHAnsi"/>
          <w:sz w:val="24"/>
          <w:szCs w:val="24"/>
        </w:rPr>
        <w:t>year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32B22095" w14:textId="77777777" w:rsidR="002F7459" w:rsidRPr="00ED42AB" w:rsidRDefault="00050989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lastRenderedPageBreak/>
        <w:t xml:space="preserve">4 </w:t>
      </w:r>
      <w:proofErr w:type="spellStart"/>
      <w:r w:rsidRPr="00ED42AB">
        <w:rPr>
          <w:rFonts w:cstheme="minorHAnsi"/>
          <w:sz w:val="24"/>
          <w:szCs w:val="24"/>
        </w:rPr>
        <w:t>Only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assets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liable</w:t>
      </w:r>
      <w:proofErr w:type="spellEnd"/>
      <w:r w:rsidRPr="00ED42AB">
        <w:rPr>
          <w:rFonts w:cstheme="minorHAnsi"/>
          <w:sz w:val="24"/>
          <w:szCs w:val="24"/>
        </w:rPr>
        <w:t xml:space="preserve"> for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debts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EGCA. </w:t>
      </w:r>
      <w:proofErr w:type="spellStart"/>
      <w:r w:rsidRPr="00ED42AB">
        <w:rPr>
          <w:rFonts w:cstheme="minorHAnsi"/>
          <w:sz w:val="24"/>
          <w:szCs w:val="24"/>
        </w:rPr>
        <w:t>There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no </w:t>
      </w:r>
      <w:proofErr w:type="spellStart"/>
      <w:r w:rsidRPr="00ED42AB">
        <w:rPr>
          <w:rFonts w:cstheme="minorHAnsi"/>
          <w:sz w:val="24"/>
          <w:szCs w:val="24"/>
        </w:rPr>
        <w:t>liability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for </w:t>
      </w:r>
      <w:proofErr w:type="spellStart"/>
      <w:r w:rsidRPr="00ED42AB">
        <w:rPr>
          <w:rFonts w:cstheme="minorHAnsi"/>
          <w:sz w:val="24"/>
          <w:szCs w:val="24"/>
        </w:rPr>
        <w:t>liabilities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EGCA.</w:t>
      </w:r>
    </w:p>
    <w:p w14:paraId="7698BB28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</w:p>
    <w:p w14:paraId="5C50F53A" w14:textId="77777777" w:rsidR="002F7459" w:rsidRPr="00D47780" w:rsidRDefault="0062659D" w:rsidP="00675498">
      <w:pPr>
        <w:jc w:val="both"/>
        <w:rPr>
          <w:rFonts w:cstheme="minorHAnsi"/>
          <w:sz w:val="28"/>
          <w:szCs w:val="28"/>
        </w:rPr>
      </w:pPr>
      <w:r w:rsidRPr="00D47780">
        <w:rPr>
          <w:rFonts w:cstheme="minorHAnsi"/>
          <w:b/>
          <w:bCs/>
          <w:sz w:val="28"/>
          <w:szCs w:val="28"/>
        </w:rPr>
        <w:t>VI</w:t>
      </w:r>
      <w:r w:rsidR="00050989" w:rsidRPr="00D47780">
        <w:rPr>
          <w:rFonts w:cstheme="minorHAnsi"/>
          <w:b/>
          <w:bCs/>
          <w:sz w:val="28"/>
          <w:szCs w:val="28"/>
        </w:rPr>
        <w:t xml:space="preserve"> – FINAL PROVISIONS</w:t>
      </w:r>
    </w:p>
    <w:p w14:paraId="28DC8A1D" w14:textId="77777777" w:rsidR="0062659D" w:rsidRPr="00D47780" w:rsidRDefault="0062659D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24 – </w:t>
      </w:r>
      <w:proofErr w:type="spellStart"/>
      <w:r w:rsidRPr="00D47780">
        <w:rPr>
          <w:rFonts w:cstheme="minorHAnsi"/>
          <w:b/>
          <w:sz w:val="24"/>
          <w:szCs w:val="24"/>
        </w:rPr>
        <w:t>Official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languages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and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communications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2FAB3E6C" w14:textId="77777777" w:rsidR="0062659D" w:rsidRPr="00ED42AB" w:rsidRDefault="0062659D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official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language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is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English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57867E70" w14:textId="77777777" w:rsidR="0062659D" w:rsidRPr="00ED42AB" w:rsidRDefault="0062659D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If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official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documents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are </w:t>
      </w:r>
      <w:proofErr w:type="spellStart"/>
      <w:r w:rsidRPr="00ED42AB">
        <w:rPr>
          <w:rFonts w:cstheme="minorHAnsi"/>
          <w:sz w:val="24"/>
          <w:szCs w:val="24"/>
        </w:rPr>
        <w:t>published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several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languages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English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version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authoritative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5DAD7A48" w14:textId="77777777" w:rsidR="0062659D" w:rsidRPr="00ED42AB" w:rsidRDefault="0062659D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3 Meetings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General </w:t>
      </w:r>
      <w:proofErr w:type="spellStart"/>
      <w:r w:rsidRPr="00ED42AB">
        <w:rPr>
          <w:rFonts w:cstheme="minorHAnsi"/>
          <w:sz w:val="24"/>
          <w:szCs w:val="24"/>
        </w:rPr>
        <w:t>Assembly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Committees</w:t>
      </w:r>
      <w:proofErr w:type="spellEnd"/>
      <w:r w:rsidRPr="00ED42AB">
        <w:rPr>
          <w:rFonts w:cstheme="minorHAnsi"/>
          <w:sz w:val="24"/>
          <w:szCs w:val="24"/>
        </w:rPr>
        <w:t xml:space="preserve">, Expert </w:t>
      </w:r>
      <w:proofErr w:type="spellStart"/>
      <w:r w:rsidRPr="00ED42AB">
        <w:rPr>
          <w:rFonts w:cstheme="minorHAnsi"/>
          <w:sz w:val="24"/>
          <w:szCs w:val="24"/>
        </w:rPr>
        <w:t>Panels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Working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Groups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conducted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English</w:t>
      </w:r>
      <w:proofErr w:type="spellEnd"/>
      <w:r w:rsidRPr="00ED42AB">
        <w:rPr>
          <w:rFonts w:cstheme="minorHAnsi"/>
          <w:sz w:val="24"/>
          <w:szCs w:val="24"/>
        </w:rPr>
        <w:t xml:space="preserve">. In </w:t>
      </w:r>
      <w:proofErr w:type="spellStart"/>
      <w:r w:rsidRPr="00ED42AB">
        <w:rPr>
          <w:rFonts w:cstheme="minorHAnsi"/>
          <w:sz w:val="24"/>
          <w:szCs w:val="24"/>
        </w:rPr>
        <w:t>principle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simultaneous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translations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proofErr w:type="gram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provided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63391610" w14:textId="77777777" w:rsidR="0062659D" w:rsidRPr="00ED42AB" w:rsidRDefault="0062659D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4 </w:t>
      </w:r>
      <w:proofErr w:type="spellStart"/>
      <w:r w:rsidRPr="00ED42AB">
        <w:rPr>
          <w:rFonts w:cstheme="minorHAnsi"/>
          <w:sz w:val="24"/>
          <w:szCs w:val="24"/>
        </w:rPr>
        <w:t>Written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communications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>/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English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201051F6" w14:textId="77777777" w:rsidR="002F7459" w:rsidRPr="00ED42AB" w:rsidRDefault="0062659D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5 </w:t>
      </w:r>
      <w:proofErr w:type="spellStart"/>
      <w:r w:rsidRPr="00ED42AB">
        <w:rPr>
          <w:rFonts w:cstheme="minorHAnsi"/>
          <w:sz w:val="24"/>
          <w:szCs w:val="24"/>
        </w:rPr>
        <w:t>Communications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Members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>/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Board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ordinary</w:t>
      </w:r>
      <w:proofErr w:type="spellEnd"/>
      <w:r w:rsidRPr="00ED42AB">
        <w:rPr>
          <w:rFonts w:cstheme="minorHAnsi"/>
          <w:sz w:val="24"/>
          <w:szCs w:val="24"/>
        </w:rPr>
        <w:t xml:space="preserve"> mail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email.</w:t>
      </w:r>
    </w:p>
    <w:p w14:paraId="2D24FE4B" w14:textId="77777777" w:rsidR="002F7459" w:rsidRPr="00ED42AB" w:rsidRDefault="002F7459" w:rsidP="00675498">
      <w:pPr>
        <w:jc w:val="both"/>
        <w:rPr>
          <w:rFonts w:cstheme="minorHAnsi"/>
          <w:sz w:val="24"/>
          <w:szCs w:val="24"/>
        </w:rPr>
      </w:pPr>
    </w:p>
    <w:p w14:paraId="7F3C585C" w14:textId="77777777" w:rsidR="0062659D" w:rsidRPr="00D47780" w:rsidRDefault="0062659D" w:rsidP="00675498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Article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25 – </w:t>
      </w:r>
      <w:proofErr w:type="spellStart"/>
      <w:r w:rsidRPr="00D47780">
        <w:rPr>
          <w:rFonts w:cstheme="minorHAnsi"/>
          <w:b/>
          <w:sz w:val="24"/>
          <w:szCs w:val="24"/>
        </w:rPr>
        <w:t>Applicable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law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and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  <w:proofErr w:type="spellStart"/>
      <w:r w:rsidRPr="00D47780">
        <w:rPr>
          <w:rFonts w:cstheme="minorHAnsi"/>
          <w:b/>
          <w:sz w:val="24"/>
          <w:szCs w:val="24"/>
        </w:rPr>
        <w:t>jurisdiction</w:t>
      </w:r>
      <w:proofErr w:type="spellEnd"/>
      <w:r w:rsidRPr="00D47780">
        <w:rPr>
          <w:rFonts w:cstheme="minorHAnsi"/>
          <w:b/>
          <w:sz w:val="24"/>
          <w:szCs w:val="24"/>
        </w:rPr>
        <w:t xml:space="preserve"> </w:t>
      </w:r>
    </w:p>
    <w:p w14:paraId="4916CED0" w14:textId="77777777" w:rsidR="0062659D" w:rsidRPr="00ED42AB" w:rsidRDefault="0062659D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1 </w:t>
      </w:r>
      <w:proofErr w:type="spellStart"/>
      <w:r w:rsidRPr="00ED42AB">
        <w:rPr>
          <w:rFonts w:cstheme="minorHAnsi"/>
          <w:sz w:val="24"/>
          <w:szCs w:val="24"/>
        </w:rPr>
        <w:t>These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governed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laws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Portugal </w:t>
      </w:r>
      <w:proofErr w:type="spellStart"/>
      <w:r w:rsidRPr="00ED42AB">
        <w:rPr>
          <w:rFonts w:cstheme="minorHAnsi"/>
          <w:sz w:val="24"/>
          <w:szCs w:val="24"/>
        </w:rPr>
        <w:t>end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European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laws</w:t>
      </w:r>
      <w:proofErr w:type="spellEnd"/>
      <w:r w:rsidRPr="00ED42AB">
        <w:rPr>
          <w:rFonts w:cstheme="minorHAnsi"/>
          <w:sz w:val="24"/>
          <w:szCs w:val="24"/>
        </w:rPr>
        <w:t>.</w:t>
      </w:r>
    </w:p>
    <w:p w14:paraId="0B08D21D" w14:textId="77777777" w:rsidR="0062659D" w:rsidRPr="00ED42AB" w:rsidRDefault="0062659D" w:rsidP="00675498">
      <w:pPr>
        <w:jc w:val="both"/>
        <w:rPr>
          <w:rFonts w:cstheme="minorHAnsi"/>
          <w:sz w:val="24"/>
          <w:szCs w:val="24"/>
        </w:rPr>
      </w:pPr>
      <w:r w:rsidRPr="00ED42AB">
        <w:rPr>
          <w:rFonts w:cstheme="minorHAnsi"/>
          <w:sz w:val="24"/>
          <w:szCs w:val="24"/>
        </w:rPr>
        <w:t xml:space="preserve">2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dispute </w:t>
      </w:r>
      <w:proofErr w:type="spellStart"/>
      <w:r w:rsidRPr="00ED42AB">
        <w:rPr>
          <w:rFonts w:cstheme="minorHAnsi"/>
          <w:sz w:val="24"/>
          <w:szCs w:val="24"/>
        </w:rPr>
        <w:t>arising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from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related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application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these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Statutes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>/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regulations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adopted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EGCA, as </w:t>
      </w:r>
      <w:proofErr w:type="spellStart"/>
      <w:r w:rsidRPr="00ED42AB">
        <w:rPr>
          <w:rFonts w:cstheme="minorHAnsi"/>
          <w:sz w:val="24"/>
          <w:szCs w:val="24"/>
        </w:rPr>
        <w:t>well</w:t>
      </w:r>
      <w:proofErr w:type="spellEnd"/>
      <w:r w:rsidRPr="00ED42AB">
        <w:rPr>
          <w:rFonts w:cstheme="minorHAnsi"/>
          <w:sz w:val="24"/>
          <w:szCs w:val="24"/>
        </w:rPr>
        <w:t xml:space="preserve"> as </w:t>
      </w:r>
      <w:proofErr w:type="spellStart"/>
      <w:r w:rsidRPr="00ED42AB">
        <w:rPr>
          <w:rFonts w:cstheme="minorHAnsi"/>
          <w:sz w:val="24"/>
          <w:szCs w:val="24"/>
        </w:rPr>
        <w:t>any</w:t>
      </w:r>
      <w:proofErr w:type="spellEnd"/>
      <w:r w:rsidRPr="00ED42AB">
        <w:rPr>
          <w:rFonts w:cstheme="minorHAnsi"/>
          <w:sz w:val="24"/>
          <w:szCs w:val="24"/>
        </w:rPr>
        <w:t xml:space="preserve"> dispute </w:t>
      </w:r>
      <w:proofErr w:type="spellStart"/>
      <w:r w:rsidRPr="00ED42AB">
        <w:rPr>
          <w:rFonts w:cstheme="minorHAnsi"/>
          <w:sz w:val="24"/>
          <w:szCs w:val="24"/>
        </w:rPr>
        <w:t>between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a </w:t>
      </w:r>
      <w:proofErr w:type="spellStart"/>
      <w:r w:rsidRPr="00ED42AB">
        <w:rPr>
          <w:rFonts w:cstheme="minorHAnsi"/>
          <w:sz w:val="24"/>
          <w:szCs w:val="24"/>
        </w:rPr>
        <w:t>Member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</w:t>
      </w:r>
      <w:proofErr w:type="spellEnd"/>
      <w:r w:rsidRPr="00ED42AB">
        <w:rPr>
          <w:rFonts w:cstheme="minorHAnsi"/>
          <w:sz w:val="24"/>
          <w:szCs w:val="24"/>
        </w:rPr>
        <w:t xml:space="preserve"> individual </w:t>
      </w:r>
      <w:proofErr w:type="spellStart"/>
      <w:r w:rsidRPr="00ED42AB">
        <w:rPr>
          <w:rFonts w:cstheme="minorHAnsi"/>
          <w:sz w:val="24"/>
          <w:szCs w:val="24"/>
        </w:rPr>
        <w:t>appointed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elected</w:t>
      </w:r>
      <w:proofErr w:type="spellEnd"/>
      <w:r w:rsidRPr="00ED42AB">
        <w:rPr>
          <w:rFonts w:cstheme="minorHAnsi"/>
          <w:sz w:val="24"/>
          <w:szCs w:val="24"/>
        </w:rPr>
        <w:t xml:space="preserve"> to a </w:t>
      </w:r>
      <w:proofErr w:type="spellStart"/>
      <w:r w:rsidRPr="00ED42AB">
        <w:rPr>
          <w:rFonts w:cstheme="minorHAnsi"/>
          <w:sz w:val="24"/>
          <w:szCs w:val="24"/>
        </w:rPr>
        <w:t>position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within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EGCA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exclusively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referred</w:t>
      </w:r>
      <w:proofErr w:type="spellEnd"/>
      <w:r w:rsidRPr="00ED42AB">
        <w:rPr>
          <w:rFonts w:cstheme="minorHAnsi"/>
          <w:sz w:val="24"/>
          <w:szCs w:val="24"/>
        </w:rPr>
        <w:t xml:space="preserve"> to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Court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Arbitration</w:t>
      </w:r>
      <w:proofErr w:type="spellEnd"/>
      <w:r w:rsidRPr="00ED42AB">
        <w:rPr>
          <w:rFonts w:cstheme="minorHAnsi"/>
          <w:sz w:val="24"/>
          <w:szCs w:val="24"/>
        </w:rPr>
        <w:t xml:space="preserve"> for Sport. In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event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a dispute </w:t>
      </w:r>
      <w:proofErr w:type="spellStart"/>
      <w:r w:rsidRPr="00ED42AB">
        <w:rPr>
          <w:rFonts w:cstheme="minorHAnsi"/>
          <w:sz w:val="24"/>
          <w:szCs w:val="24"/>
        </w:rPr>
        <w:t>involving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exclusively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parties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with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their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seat</w:t>
      </w:r>
      <w:proofErr w:type="spellEnd"/>
      <w:r w:rsidRPr="00ED42AB">
        <w:rPr>
          <w:rFonts w:cstheme="minorHAnsi"/>
          <w:sz w:val="24"/>
          <w:szCs w:val="24"/>
        </w:rPr>
        <w:t xml:space="preserve"> in </w:t>
      </w:r>
      <w:proofErr w:type="spellStart"/>
      <w:r w:rsidRPr="00ED42AB">
        <w:rPr>
          <w:rFonts w:cstheme="minorHAnsi"/>
          <w:sz w:val="24"/>
          <w:szCs w:val="24"/>
        </w:rPr>
        <w:t>Europe</w:t>
      </w:r>
      <w:proofErr w:type="spellEnd"/>
      <w:r w:rsidRPr="00ED42AB">
        <w:rPr>
          <w:rFonts w:cstheme="minorHAnsi"/>
          <w:sz w:val="24"/>
          <w:szCs w:val="24"/>
        </w:rPr>
        <w:t xml:space="preserve">,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application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Portuguese Civil </w:t>
      </w:r>
      <w:proofErr w:type="spellStart"/>
      <w:r w:rsidRPr="00ED42AB">
        <w:rPr>
          <w:rFonts w:cstheme="minorHAnsi"/>
          <w:sz w:val="24"/>
          <w:szCs w:val="24"/>
        </w:rPr>
        <w:t>Code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of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Procedure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excluded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and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arbitration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procedure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shall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governed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by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the</w:t>
      </w:r>
      <w:proofErr w:type="spellEnd"/>
      <w:r w:rsidRPr="00ED42AB">
        <w:rPr>
          <w:rFonts w:cstheme="minorHAnsi"/>
          <w:sz w:val="24"/>
          <w:szCs w:val="24"/>
        </w:rPr>
        <w:t xml:space="preserve"> Portuguese </w:t>
      </w:r>
      <w:proofErr w:type="spellStart"/>
      <w:r w:rsidRPr="00ED42AB">
        <w:rPr>
          <w:rFonts w:cstheme="minorHAnsi"/>
          <w:sz w:val="24"/>
          <w:szCs w:val="24"/>
        </w:rPr>
        <w:t>Private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International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Law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Statute</w:t>
      </w:r>
      <w:proofErr w:type="spellEnd"/>
    </w:p>
    <w:p w14:paraId="6C716020" w14:textId="587EE204" w:rsidR="002F7459" w:rsidRDefault="002F7459" w:rsidP="004E747B">
      <w:pPr>
        <w:rPr>
          <w:rFonts w:cstheme="minorHAnsi"/>
          <w:sz w:val="24"/>
          <w:szCs w:val="24"/>
        </w:rPr>
      </w:pPr>
    </w:p>
    <w:p w14:paraId="16B1A280" w14:textId="37B3C352" w:rsidR="00BB22B5" w:rsidRDefault="00BB22B5" w:rsidP="004E747B">
      <w:pPr>
        <w:rPr>
          <w:rFonts w:cstheme="minorHAnsi"/>
          <w:sz w:val="24"/>
          <w:szCs w:val="24"/>
        </w:rPr>
      </w:pPr>
    </w:p>
    <w:p w14:paraId="0658EAD2" w14:textId="1C353F73" w:rsidR="00BB22B5" w:rsidRDefault="00BB22B5" w:rsidP="004E747B">
      <w:pPr>
        <w:rPr>
          <w:rFonts w:cstheme="minorHAnsi"/>
          <w:sz w:val="24"/>
          <w:szCs w:val="24"/>
        </w:rPr>
      </w:pPr>
    </w:p>
    <w:p w14:paraId="41CFEB5B" w14:textId="6084CDF6" w:rsidR="00BB22B5" w:rsidRDefault="00BB22B5" w:rsidP="004E747B">
      <w:pPr>
        <w:rPr>
          <w:rFonts w:cstheme="minorHAnsi"/>
          <w:sz w:val="24"/>
          <w:szCs w:val="24"/>
        </w:rPr>
      </w:pPr>
    </w:p>
    <w:p w14:paraId="61DE3048" w14:textId="23EF12CC" w:rsidR="00BB22B5" w:rsidRDefault="00BB22B5" w:rsidP="004E747B">
      <w:pPr>
        <w:rPr>
          <w:rFonts w:cstheme="minorHAnsi"/>
          <w:sz w:val="24"/>
          <w:szCs w:val="24"/>
        </w:rPr>
      </w:pPr>
    </w:p>
    <w:p w14:paraId="25B0F161" w14:textId="1028E4D7" w:rsidR="00BB22B5" w:rsidRDefault="00BB22B5" w:rsidP="004E747B">
      <w:pPr>
        <w:rPr>
          <w:rFonts w:cstheme="minorHAnsi"/>
          <w:sz w:val="24"/>
          <w:szCs w:val="24"/>
        </w:rPr>
      </w:pPr>
    </w:p>
    <w:p w14:paraId="0BDFD457" w14:textId="24E1C4FB" w:rsidR="00BB22B5" w:rsidRDefault="00BB22B5" w:rsidP="004E747B">
      <w:pPr>
        <w:rPr>
          <w:rFonts w:cstheme="minorHAnsi"/>
          <w:sz w:val="24"/>
          <w:szCs w:val="24"/>
        </w:rPr>
      </w:pPr>
    </w:p>
    <w:p w14:paraId="044E8D94" w14:textId="77777777" w:rsidR="00BB22B5" w:rsidRPr="00ED42AB" w:rsidRDefault="00BB22B5" w:rsidP="004E747B">
      <w:pPr>
        <w:rPr>
          <w:rFonts w:cstheme="minorHAnsi"/>
          <w:sz w:val="24"/>
          <w:szCs w:val="24"/>
        </w:rPr>
      </w:pPr>
    </w:p>
    <w:p w14:paraId="5481914D" w14:textId="77777777" w:rsidR="002F7459" w:rsidRPr="00D47780" w:rsidRDefault="0062659D" w:rsidP="004E747B">
      <w:pPr>
        <w:rPr>
          <w:rFonts w:cstheme="minorHAnsi"/>
          <w:b/>
          <w:sz w:val="24"/>
          <w:szCs w:val="24"/>
        </w:rPr>
      </w:pPr>
      <w:proofErr w:type="spellStart"/>
      <w:r w:rsidRPr="00D47780">
        <w:rPr>
          <w:rFonts w:cstheme="minorHAnsi"/>
          <w:b/>
          <w:sz w:val="24"/>
          <w:szCs w:val="24"/>
        </w:rPr>
        <w:t>Signatures</w:t>
      </w:r>
      <w:proofErr w:type="spellEnd"/>
      <w:r w:rsidRPr="00D47780">
        <w:rPr>
          <w:rFonts w:cstheme="minorHAnsi"/>
          <w:b/>
          <w:sz w:val="24"/>
          <w:szCs w:val="24"/>
        </w:rPr>
        <w:t>:</w:t>
      </w:r>
    </w:p>
    <w:p w14:paraId="3A8C9F7F" w14:textId="77777777" w:rsidR="00675498" w:rsidRDefault="00675498" w:rsidP="00D47780">
      <w:pPr>
        <w:jc w:val="center"/>
        <w:rPr>
          <w:rFonts w:cstheme="minorHAnsi"/>
          <w:sz w:val="24"/>
          <w:szCs w:val="24"/>
        </w:rPr>
      </w:pPr>
    </w:p>
    <w:p w14:paraId="18F0BF6A" w14:textId="77777777" w:rsidR="00675498" w:rsidRDefault="00675498" w:rsidP="00D47780">
      <w:pPr>
        <w:jc w:val="center"/>
        <w:rPr>
          <w:rFonts w:cstheme="minorHAnsi"/>
          <w:sz w:val="24"/>
          <w:szCs w:val="24"/>
        </w:rPr>
      </w:pPr>
    </w:p>
    <w:p w14:paraId="05B02DBD" w14:textId="77777777" w:rsidR="00675498" w:rsidRDefault="00675498" w:rsidP="00D47780">
      <w:pPr>
        <w:jc w:val="center"/>
        <w:rPr>
          <w:rFonts w:cstheme="minorHAnsi"/>
          <w:sz w:val="24"/>
          <w:szCs w:val="24"/>
        </w:rPr>
      </w:pPr>
    </w:p>
    <w:p w14:paraId="45506CE7" w14:textId="66EBF8AF" w:rsidR="0062659D" w:rsidRPr="00ED42AB" w:rsidRDefault="0062659D" w:rsidP="00D47780">
      <w:pPr>
        <w:jc w:val="center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President</w:t>
      </w:r>
      <w:proofErr w:type="spellEnd"/>
    </w:p>
    <w:p w14:paraId="396EB8DA" w14:textId="52D76F2B" w:rsidR="0062659D" w:rsidRDefault="0062659D" w:rsidP="00D47780">
      <w:pPr>
        <w:jc w:val="center"/>
        <w:rPr>
          <w:rFonts w:cstheme="minorHAnsi"/>
          <w:sz w:val="24"/>
          <w:szCs w:val="24"/>
        </w:rPr>
      </w:pPr>
    </w:p>
    <w:p w14:paraId="2DD0B7B6" w14:textId="77777777" w:rsidR="00675498" w:rsidRPr="00ED42AB" w:rsidRDefault="00675498" w:rsidP="00D47780">
      <w:pPr>
        <w:jc w:val="center"/>
        <w:rPr>
          <w:rFonts w:cstheme="minorHAnsi"/>
          <w:sz w:val="24"/>
          <w:szCs w:val="24"/>
        </w:rPr>
      </w:pPr>
    </w:p>
    <w:p w14:paraId="67B6625A" w14:textId="77777777" w:rsidR="0062659D" w:rsidRPr="00ED42AB" w:rsidRDefault="0062659D" w:rsidP="00D47780">
      <w:pPr>
        <w:jc w:val="center"/>
        <w:rPr>
          <w:rFonts w:cstheme="minorHAnsi"/>
          <w:sz w:val="24"/>
          <w:szCs w:val="24"/>
        </w:rPr>
      </w:pPr>
    </w:p>
    <w:p w14:paraId="5AE80AC2" w14:textId="77777777" w:rsidR="0062659D" w:rsidRPr="00ED42AB" w:rsidRDefault="0062659D" w:rsidP="00D47780">
      <w:pPr>
        <w:jc w:val="center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Vice-President</w:t>
      </w:r>
      <w:proofErr w:type="spellEnd"/>
    </w:p>
    <w:p w14:paraId="12F19C2E" w14:textId="3B249AF5" w:rsidR="0062659D" w:rsidRDefault="0062659D" w:rsidP="00D47780">
      <w:pPr>
        <w:jc w:val="center"/>
        <w:rPr>
          <w:rFonts w:cstheme="minorHAnsi"/>
          <w:sz w:val="24"/>
          <w:szCs w:val="24"/>
        </w:rPr>
      </w:pPr>
    </w:p>
    <w:p w14:paraId="06597AAE" w14:textId="77777777" w:rsidR="00675498" w:rsidRPr="00ED42AB" w:rsidRDefault="00675498" w:rsidP="00D47780">
      <w:pPr>
        <w:jc w:val="center"/>
        <w:rPr>
          <w:rFonts w:cstheme="minorHAnsi"/>
          <w:sz w:val="24"/>
          <w:szCs w:val="24"/>
        </w:rPr>
      </w:pPr>
    </w:p>
    <w:p w14:paraId="5A01532C" w14:textId="77777777" w:rsidR="0062659D" w:rsidRPr="00ED42AB" w:rsidRDefault="0062659D" w:rsidP="00D47780">
      <w:pPr>
        <w:jc w:val="center"/>
        <w:rPr>
          <w:rFonts w:cstheme="minorHAnsi"/>
          <w:sz w:val="24"/>
          <w:szCs w:val="24"/>
        </w:rPr>
      </w:pPr>
    </w:p>
    <w:p w14:paraId="7FE09D3E" w14:textId="77777777" w:rsidR="0062659D" w:rsidRPr="00ED42AB" w:rsidRDefault="0062659D" w:rsidP="00D47780">
      <w:pPr>
        <w:jc w:val="center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Vice-President</w:t>
      </w:r>
      <w:proofErr w:type="spellEnd"/>
    </w:p>
    <w:p w14:paraId="66FD40B1" w14:textId="31C4183D" w:rsidR="0062659D" w:rsidRDefault="0062659D" w:rsidP="00D47780">
      <w:pPr>
        <w:jc w:val="center"/>
        <w:rPr>
          <w:rFonts w:cstheme="minorHAnsi"/>
          <w:sz w:val="24"/>
          <w:szCs w:val="24"/>
        </w:rPr>
      </w:pPr>
    </w:p>
    <w:p w14:paraId="4AE2AA63" w14:textId="77777777" w:rsidR="00675498" w:rsidRPr="00ED42AB" w:rsidRDefault="00675498" w:rsidP="00D47780">
      <w:pPr>
        <w:jc w:val="center"/>
        <w:rPr>
          <w:rFonts w:cstheme="minorHAnsi"/>
          <w:sz w:val="24"/>
          <w:szCs w:val="24"/>
        </w:rPr>
      </w:pPr>
    </w:p>
    <w:p w14:paraId="1CA7B92B" w14:textId="77777777" w:rsidR="0062659D" w:rsidRPr="00ED42AB" w:rsidRDefault="0062659D" w:rsidP="00D47780">
      <w:pPr>
        <w:jc w:val="center"/>
        <w:rPr>
          <w:rFonts w:cstheme="minorHAnsi"/>
          <w:sz w:val="24"/>
          <w:szCs w:val="24"/>
        </w:rPr>
      </w:pPr>
    </w:p>
    <w:p w14:paraId="69776B8E" w14:textId="3E8BAD34" w:rsidR="0062659D" w:rsidRDefault="0062659D" w:rsidP="00D47780">
      <w:pPr>
        <w:jc w:val="center"/>
        <w:rPr>
          <w:rFonts w:cstheme="minorHAnsi"/>
          <w:sz w:val="24"/>
          <w:szCs w:val="24"/>
        </w:rPr>
      </w:pPr>
      <w:proofErr w:type="spellStart"/>
      <w:r w:rsidRPr="00ED42AB">
        <w:rPr>
          <w:rFonts w:cstheme="minorHAnsi"/>
          <w:sz w:val="24"/>
          <w:szCs w:val="24"/>
        </w:rPr>
        <w:t>Executive</w:t>
      </w:r>
      <w:proofErr w:type="spellEnd"/>
      <w:r w:rsidRPr="00ED42AB">
        <w:rPr>
          <w:rFonts w:cstheme="minorHAnsi"/>
          <w:sz w:val="24"/>
          <w:szCs w:val="24"/>
        </w:rPr>
        <w:t xml:space="preserve"> </w:t>
      </w:r>
      <w:proofErr w:type="spellStart"/>
      <w:r w:rsidRPr="00ED42AB">
        <w:rPr>
          <w:rFonts w:cstheme="minorHAnsi"/>
          <w:sz w:val="24"/>
          <w:szCs w:val="24"/>
        </w:rPr>
        <w:t>Director</w:t>
      </w:r>
      <w:proofErr w:type="spellEnd"/>
    </w:p>
    <w:p w14:paraId="0F806CB9" w14:textId="4CD7BDF6" w:rsidR="00BB22B5" w:rsidRDefault="00BB22B5" w:rsidP="00D47780">
      <w:pPr>
        <w:jc w:val="center"/>
        <w:rPr>
          <w:rFonts w:cstheme="minorHAnsi"/>
          <w:sz w:val="24"/>
          <w:szCs w:val="24"/>
        </w:rPr>
      </w:pPr>
    </w:p>
    <w:p w14:paraId="0B9F6E85" w14:textId="74AF63B7" w:rsidR="00BB22B5" w:rsidRDefault="00BB22B5" w:rsidP="00D47780">
      <w:pPr>
        <w:jc w:val="center"/>
        <w:rPr>
          <w:rFonts w:cstheme="minorHAnsi"/>
          <w:sz w:val="24"/>
          <w:szCs w:val="24"/>
        </w:rPr>
      </w:pPr>
    </w:p>
    <w:p w14:paraId="079155D3" w14:textId="77777777" w:rsidR="00675498" w:rsidRDefault="00675498" w:rsidP="00D47780">
      <w:pPr>
        <w:jc w:val="center"/>
        <w:rPr>
          <w:rFonts w:cstheme="minorHAnsi"/>
          <w:sz w:val="24"/>
          <w:szCs w:val="24"/>
        </w:rPr>
      </w:pPr>
    </w:p>
    <w:p w14:paraId="3712389B" w14:textId="1437B3E3" w:rsidR="00BB22B5" w:rsidRPr="00ED42AB" w:rsidRDefault="00BB22B5" w:rsidP="00D47780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Chief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Operating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Officer</w:t>
      </w:r>
      <w:proofErr w:type="spellEnd"/>
    </w:p>
    <w:sectPr w:rsidR="00BB22B5" w:rsidRPr="00ED42AB" w:rsidSect="00BB22B5">
      <w:headerReference w:type="default" r:id="rId7"/>
      <w:pgSz w:w="11906" w:h="16838" w:code="9"/>
      <w:pgMar w:top="1843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C6D2C" w14:textId="77777777" w:rsidR="00BB22B5" w:rsidRDefault="00BB22B5" w:rsidP="00BB22B5">
      <w:pPr>
        <w:spacing w:after="0" w:line="240" w:lineRule="auto"/>
      </w:pPr>
      <w:r>
        <w:separator/>
      </w:r>
    </w:p>
  </w:endnote>
  <w:endnote w:type="continuationSeparator" w:id="0">
    <w:p w14:paraId="60692FB1" w14:textId="77777777" w:rsidR="00BB22B5" w:rsidRDefault="00BB22B5" w:rsidP="00BB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B7DC" w14:textId="77777777" w:rsidR="00BB22B5" w:rsidRDefault="00BB22B5" w:rsidP="00BB22B5">
      <w:pPr>
        <w:spacing w:after="0" w:line="240" w:lineRule="auto"/>
      </w:pPr>
      <w:r>
        <w:separator/>
      </w:r>
    </w:p>
  </w:footnote>
  <w:footnote w:type="continuationSeparator" w:id="0">
    <w:p w14:paraId="45296EEE" w14:textId="77777777" w:rsidR="00BB22B5" w:rsidRDefault="00BB22B5" w:rsidP="00BB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43DC" w14:textId="5623BA68" w:rsidR="00BB22B5" w:rsidRDefault="00BB22B5">
    <w:pPr>
      <w:pStyle w:val="Cabealho"/>
    </w:pPr>
    <w:r>
      <w:rPr>
        <w:noProof/>
      </w:rPr>
      <w:drawing>
        <wp:inline distT="0" distB="0" distL="0" distR="0" wp14:anchorId="33B30871" wp14:editId="7877D7C0">
          <wp:extent cx="1171575" cy="489458"/>
          <wp:effectExtent l="0" t="0" r="0" b="6350"/>
          <wp:docPr id="5" name="Imagem 5" descr="Uma imagem com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CA Logo baix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02" cy="50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036"/>
    <w:rsid w:val="00015036"/>
    <w:rsid w:val="00050989"/>
    <w:rsid w:val="002F1E75"/>
    <w:rsid w:val="002F7459"/>
    <w:rsid w:val="004E747B"/>
    <w:rsid w:val="0062659D"/>
    <w:rsid w:val="00670A25"/>
    <w:rsid w:val="00675498"/>
    <w:rsid w:val="009E6A32"/>
    <w:rsid w:val="00A727DA"/>
    <w:rsid w:val="00BB22B5"/>
    <w:rsid w:val="00CB0810"/>
    <w:rsid w:val="00D47780"/>
    <w:rsid w:val="00D81ED4"/>
    <w:rsid w:val="00E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8F115"/>
  <w15:docId w15:val="{915081DD-C0DE-4AC3-A0A5-824E064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081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7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0A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B2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22B5"/>
  </w:style>
  <w:style w:type="paragraph" w:styleId="Rodap">
    <w:name w:val="footer"/>
    <w:basedOn w:val="Normal"/>
    <w:link w:val="RodapCarter"/>
    <w:uiPriority w:val="99"/>
    <w:unhideWhenUsed/>
    <w:rsid w:val="00BB2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2256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Gestas</dc:creator>
  <cp:keywords/>
  <dc:description/>
  <cp:lastModifiedBy>Luis Gestas</cp:lastModifiedBy>
  <cp:revision>8</cp:revision>
  <dcterms:created xsi:type="dcterms:W3CDTF">2019-03-18T09:37:00Z</dcterms:created>
  <dcterms:modified xsi:type="dcterms:W3CDTF">2019-06-28T08:59:00Z</dcterms:modified>
</cp:coreProperties>
</file>