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C23CE" w14:textId="3AD59BBD" w:rsidR="001D7B7D" w:rsidRPr="001D7B7D" w:rsidRDefault="001D7B7D" w:rsidP="001D7B7D">
      <w:pPr>
        <w:pStyle w:val="Otsikko"/>
      </w:pPr>
      <w:r w:rsidRPr="001D7B7D">
        <w:t xml:space="preserve">REGULATIONS - </w:t>
      </w:r>
      <w:r w:rsidR="00F76AC0">
        <w:t>EGCA</w:t>
      </w:r>
      <w:r w:rsidRPr="001D7B7D">
        <w:t xml:space="preserve"> – CHAMPIONS LEAGUE 202</w:t>
      </w:r>
      <w:r w:rsidR="000669A1">
        <w:t>5</w:t>
      </w:r>
    </w:p>
    <w:p w14:paraId="16FDD46D" w14:textId="77777777" w:rsidR="001D7B7D" w:rsidRPr="001D7B7D" w:rsidRDefault="001D7B7D" w:rsidP="005A5BE6">
      <w:pPr>
        <w:rPr>
          <w:rFonts w:ascii="Times New Roman" w:hAnsi="Times New Roman"/>
          <w:sz w:val="24"/>
        </w:rPr>
      </w:pPr>
    </w:p>
    <w:p w14:paraId="61B60F9A" w14:textId="77777777" w:rsidR="001D7B7D" w:rsidRPr="001D7B7D" w:rsidRDefault="001D7B7D" w:rsidP="005A5BE6">
      <w:pPr>
        <w:rPr>
          <w:rFonts w:ascii="Times New Roman" w:hAnsi="Times New Roman"/>
          <w:sz w:val="24"/>
        </w:rPr>
      </w:pPr>
    </w:p>
    <w:p w14:paraId="16BF5286" w14:textId="1A6F894A" w:rsidR="005A5BE6" w:rsidRPr="001D7B7D" w:rsidRDefault="005A5BE6" w:rsidP="005A5BE6">
      <w:pPr>
        <w:rPr>
          <w:rFonts w:ascii="Times New Roman" w:hAnsi="Times New Roman"/>
          <w:sz w:val="24"/>
        </w:rPr>
      </w:pPr>
      <w:r w:rsidRPr="001D7B7D">
        <w:rPr>
          <w:rFonts w:ascii="Times New Roman" w:hAnsi="Times New Roman"/>
          <w:sz w:val="24"/>
        </w:rPr>
        <w:t>These regulations are approved by the EGCA Competition Committee on</w:t>
      </w:r>
      <w:r w:rsidR="00735710">
        <w:rPr>
          <w:rFonts w:ascii="Times New Roman" w:hAnsi="Times New Roman"/>
          <w:sz w:val="24"/>
        </w:rPr>
        <w:t xml:space="preserve"> </w:t>
      </w:r>
      <w:r w:rsidR="00B50CC0">
        <w:rPr>
          <w:rFonts w:ascii="Times New Roman" w:hAnsi="Times New Roman"/>
          <w:sz w:val="24"/>
        </w:rPr>
        <w:t>Sunday 1</w:t>
      </w:r>
      <w:r w:rsidR="00B50CC0" w:rsidRPr="00B50CC0">
        <w:rPr>
          <w:rFonts w:ascii="Times New Roman" w:hAnsi="Times New Roman"/>
          <w:sz w:val="24"/>
          <w:vertAlign w:val="superscript"/>
        </w:rPr>
        <w:t>st</w:t>
      </w:r>
      <w:r w:rsidR="00B50CC0">
        <w:rPr>
          <w:rFonts w:ascii="Times New Roman" w:hAnsi="Times New Roman"/>
          <w:sz w:val="24"/>
        </w:rPr>
        <w:t xml:space="preserve"> September 2024</w:t>
      </w:r>
      <w:r w:rsidRPr="001D7B7D">
        <w:rPr>
          <w:rFonts w:ascii="Times New Roman" w:hAnsi="Times New Roman"/>
          <w:sz w:val="24"/>
        </w:rPr>
        <w:t xml:space="preserve"> and they are valid during </w:t>
      </w:r>
      <w:r w:rsidR="00F76AC0">
        <w:rPr>
          <w:rFonts w:ascii="Times New Roman" w:hAnsi="Times New Roman"/>
          <w:sz w:val="24"/>
        </w:rPr>
        <w:t>EGCA</w:t>
      </w:r>
      <w:r w:rsidRPr="001D7B7D">
        <w:rPr>
          <w:rFonts w:ascii="Times New Roman" w:hAnsi="Times New Roman"/>
          <w:sz w:val="24"/>
        </w:rPr>
        <w:t xml:space="preserve"> – Champions League’s</w:t>
      </w:r>
      <w:r w:rsidR="00B50CC0">
        <w:rPr>
          <w:rFonts w:ascii="Times New Roman" w:hAnsi="Times New Roman"/>
          <w:sz w:val="24"/>
        </w:rPr>
        <w:t xml:space="preserve"> &amp; Women’s Champions League</w:t>
      </w:r>
      <w:r w:rsidRPr="001D7B7D">
        <w:rPr>
          <w:rFonts w:ascii="Times New Roman" w:hAnsi="Times New Roman"/>
          <w:sz w:val="24"/>
        </w:rPr>
        <w:t xml:space="preserve"> season 202</w:t>
      </w:r>
      <w:r w:rsidR="000669A1">
        <w:rPr>
          <w:rFonts w:ascii="Times New Roman" w:hAnsi="Times New Roman"/>
          <w:sz w:val="24"/>
        </w:rPr>
        <w:t>5</w:t>
      </w:r>
      <w:r w:rsidRPr="001D7B7D">
        <w:rPr>
          <w:rFonts w:ascii="Times New Roman" w:hAnsi="Times New Roman"/>
          <w:sz w:val="24"/>
        </w:rPr>
        <w:t>.</w:t>
      </w:r>
    </w:p>
    <w:p w14:paraId="1D80F94D" w14:textId="77E8BB83" w:rsidR="005A5BE6" w:rsidRPr="001D7B7D" w:rsidRDefault="005A5BE6" w:rsidP="005A5BE6">
      <w:pPr>
        <w:rPr>
          <w:rFonts w:ascii="Times New Roman" w:hAnsi="Times New Roman"/>
          <w:sz w:val="24"/>
        </w:rPr>
      </w:pPr>
    </w:p>
    <w:sdt>
      <w:sdtPr>
        <w:rPr>
          <w:lang w:val="fi-FI"/>
        </w:rPr>
        <w:id w:val="-235171374"/>
        <w:docPartObj>
          <w:docPartGallery w:val="Table of Contents"/>
          <w:docPartUnique/>
        </w:docPartObj>
      </w:sdtPr>
      <w:sdtEndPr>
        <w:rPr>
          <w:rFonts w:asciiTheme="minorHAnsi" w:eastAsiaTheme="minorHAnsi" w:hAnsiTheme="minorHAnsi" w:cstheme="minorBidi"/>
          <w:b/>
          <w:bCs/>
          <w:color w:val="auto"/>
          <w:sz w:val="22"/>
          <w:szCs w:val="22"/>
          <w:lang w:val="en-US"/>
        </w:rPr>
      </w:sdtEndPr>
      <w:sdtContent>
        <w:p w14:paraId="3C6B92C5" w14:textId="716F262F" w:rsidR="00CB25C6" w:rsidRDefault="00701771">
          <w:pPr>
            <w:pStyle w:val="Sisllysluettelonotsikko"/>
          </w:pPr>
          <w:r>
            <w:rPr>
              <w:lang w:val="fi-FI"/>
            </w:rPr>
            <w:t>Content</w:t>
          </w:r>
        </w:p>
        <w:p w14:paraId="19061BE8" w14:textId="55001120" w:rsidR="00CB25C6" w:rsidRDefault="00CB25C6">
          <w:pPr>
            <w:pStyle w:val="Sisluet2"/>
            <w:tabs>
              <w:tab w:val="right" w:leader="dot" w:pos="9962"/>
            </w:tabs>
            <w:rPr>
              <w:rFonts w:eastAsiaTheme="minorEastAsia"/>
              <w:noProof/>
              <w:kern w:val="2"/>
              <w:lang w:val="fi-FI" w:eastAsia="fi-FI"/>
              <w14:ligatures w14:val="standardContextual"/>
            </w:rPr>
          </w:pPr>
          <w:r>
            <w:fldChar w:fldCharType="begin"/>
          </w:r>
          <w:r>
            <w:instrText xml:space="preserve"> TOC \o "1-3" \h \z \u </w:instrText>
          </w:r>
          <w:r>
            <w:fldChar w:fldCharType="separate"/>
          </w:r>
          <w:hyperlink w:anchor="_Toc175429811" w:history="1">
            <w:r w:rsidRPr="00E34C42">
              <w:rPr>
                <w:rStyle w:val="Hyperlinkki"/>
                <w:noProof/>
              </w:rPr>
              <w:t>1. GOALS</w:t>
            </w:r>
            <w:r>
              <w:rPr>
                <w:noProof/>
                <w:webHidden/>
              </w:rPr>
              <w:tab/>
            </w:r>
            <w:r>
              <w:rPr>
                <w:noProof/>
                <w:webHidden/>
              </w:rPr>
              <w:fldChar w:fldCharType="begin"/>
            </w:r>
            <w:r>
              <w:rPr>
                <w:noProof/>
                <w:webHidden/>
              </w:rPr>
              <w:instrText xml:space="preserve"> PAGEREF _Toc175429811 \h </w:instrText>
            </w:r>
            <w:r>
              <w:rPr>
                <w:noProof/>
                <w:webHidden/>
              </w:rPr>
            </w:r>
            <w:r>
              <w:rPr>
                <w:noProof/>
                <w:webHidden/>
              </w:rPr>
              <w:fldChar w:fldCharType="separate"/>
            </w:r>
            <w:r>
              <w:rPr>
                <w:noProof/>
                <w:webHidden/>
              </w:rPr>
              <w:t>1</w:t>
            </w:r>
            <w:r>
              <w:rPr>
                <w:noProof/>
                <w:webHidden/>
              </w:rPr>
              <w:fldChar w:fldCharType="end"/>
            </w:r>
          </w:hyperlink>
        </w:p>
        <w:p w14:paraId="1A695E10" w14:textId="6E71913E"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2" w:history="1">
            <w:r w:rsidRPr="00E34C42">
              <w:rPr>
                <w:rStyle w:val="Hyperlinkki"/>
                <w:noProof/>
              </w:rPr>
              <w:t>2. MANAGEMENT</w:t>
            </w:r>
            <w:r>
              <w:rPr>
                <w:noProof/>
                <w:webHidden/>
              </w:rPr>
              <w:tab/>
            </w:r>
            <w:r>
              <w:rPr>
                <w:noProof/>
                <w:webHidden/>
              </w:rPr>
              <w:fldChar w:fldCharType="begin"/>
            </w:r>
            <w:r>
              <w:rPr>
                <w:noProof/>
                <w:webHidden/>
              </w:rPr>
              <w:instrText xml:space="preserve"> PAGEREF _Toc175429812 \h </w:instrText>
            </w:r>
            <w:r>
              <w:rPr>
                <w:noProof/>
                <w:webHidden/>
              </w:rPr>
            </w:r>
            <w:r>
              <w:rPr>
                <w:noProof/>
                <w:webHidden/>
              </w:rPr>
              <w:fldChar w:fldCharType="separate"/>
            </w:r>
            <w:r>
              <w:rPr>
                <w:noProof/>
                <w:webHidden/>
              </w:rPr>
              <w:t>1</w:t>
            </w:r>
            <w:r>
              <w:rPr>
                <w:noProof/>
                <w:webHidden/>
              </w:rPr>
              <w:fldChar w:fldCharType="end"/>
            </w:r>
          </w:hyperlink>
        </w:p>
        <w:p w14:paraId="574A49ED" w14:textId="278C83FE"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3" w:history="1">
            <w:r w:rsidRPr="00E34C42">
              <w:rPr>
                <w:rStyle w:val="Hyperlinkki"/>
                <w:noProof/>
              </w:rPr>
              <w:t>2.1 RESPONSIBILITIES OF THE EGCA REPRESENTATIVE</w:t>
            </w:r>
            <w:r>
              <w:rPr>
                <w:noProof/>
                <w:webHidden/>
              </w:rPr>
              <w:tab/>
            </w:r>
            <w:r>
              <w:rPr>
                <w:noProof/>
                <w:webHidden/>
              </w:rPr>
              <w:fldChar w:fldCharType="begin"/>
            </w:r>
            <w:r>
              <w:rPr>
                <w:noProof/>
                <w:webHidden/>
              </w:rPr>
              <w:instrText xml:space="preserve"> PAGEREF _Toc175429813 \h </w:instrText>
            </w:r>
            <w:r>
              <w:rPr>
                <w:noProof/>
                <w:webHidden/>
              </w:rPr>
            </w:r>
            <w:r>
              <w:rPr>
                <w:noProof/>
                <w:webHidden/>
              </w:rPr>
              <w:fldChar w:fldCharType="separate"/>
            </w:r>
            <w:r>
              <w:rPr>
                <w:noProof/>
                <w:webHidden/>
              </w:rPr>
              <w:t>2</w:t>
            </w:r>
            <w:r>
              <w:rPr>
                <w:noProof/>
                <w:webHidden/>
              </w:rPr>
              <w:fldChar w:fldCharType="end"/>
            </w:r>
          </w:hyperlink>
        </w:p>
        <w:p w14:paraId="5802F930" w14:textId="3528C0C3"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4" w:history="1">
            <w:r w:rsidRPr="00E34C42">
              <w:rPr>
                <w:rStyle w:val="Hyperlinkki"/>
                <w:noProof/>
              </w:rPr>
              <w:t>3. COMPETITION FORMAT</w:t>
            </w:r>
            <w:r>
              <w:rPr>
                <w:noProof/>
                <w:webHidden/>
              </w:rPr>
              <w:tab/>
            </w:r>
            <w:r>
              <w:rPr>
                <w:noProof/>
                <w:webHidden/>
              </w:rPr>
              <w:fldChar w:fldCharType="begin"/>
            </w:r>
            <w:r>
              <w:rPr>
                <w:noProof/>
                <w:webHidden/>
              </w:rPr>
              <w:instrText xml:space="preserve"> PAGEREF _Toc175429814 \h </w:instrText>
            </w:r>
            <w:r>
              <w:rPr>
                <w:noProof/>
                <w:webHidden/>
              </w:rPr>
            </w:r>
            <w:r>
              <w:rPr>
                <w:noProof/>
                <w:webHidden/>
              </w:rPr>
              <w:fldChar w:fldCharType="separate"/>
            </w:r>
            <w:r>
              <w:rPr>
                <w:noProof/>
                <w:webHidden/>
              </w:rPr>
              <w:t>2</w:t>
            </w:r>
            <w:r>
              <w:rPr>
                <w:noProof/>
                <w:webHidden/>
              </w:rPr>
              <w:fldChar w:fldCharType="end"/>
            </w:r>
          </w:hyperlink>
        </w:p>
        <w:p w14:paraId="051E9C74" w14:textId="5F39F821"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5" w:history="1">
            <w:r w:rsidRPr="00E34C42">
              <w:rPr>
                <w:rStyle w:val="Hyperlinkki"/>
                <w:noProof/>
              </w:rPr>
              <w:t>3.1 OFFICIAL DATES OF COMPETITIONS</w:t>
            </w:r>
            <w:r>
              <w:rPr>
                <w:noProof/>
                <w:webHidden/>
              </w:rPr>
              <w:tab/>
            </w:r>
            <w:r>
              <w:rPr>
                <w:noProof/>
                <w:webHidden/>
              </w:rPr>
              <w:fldChar w:fldCharType="begin"/>
            </w:r>
            <w:r>
              <w:rPr>
                <w:noProof/>
                <w:webHidden/>
              </w:rPr>
              <w:instrText xml:space="preserve"> PAGEREF _Toc175429815 \h </w:instrText>
            </w:r>
            <w:r>
              <w:rPr>
                <w:noProof/>
                <w:webHidden/>
              </w:rPr>
            </w:r>
            <w:r>
              <w:rPr>
                <w:noProof/>
                <w:webHidden/>
              </w:rPr>
              <w:fldChar w:fldCharType="separate"/>
            </w:r>
            <w:r>
              <w:rPr>
                <w:noProof/>
                <w:webHidden/>
              </w:rPr>
              <w:t>2</w:t>
            </w:r>
            <w:r>
              <w:rPr>
                <w:noProof/>
                <w:webHidden/>
              </w:rPr>
              <w:fldChar w:fldCharType="end"/>
            </w:r>
          </w:hyperlink>
        </w:p>
        <w:p w14:paraId="0264C4D8" w14:textId="6D5F2200"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6" w:history="1">
            <w:r w:rsidRPr="00E34C42">
              <w:rPr>
                <w:rStyle w:val="Hyperlinkki"/>
                <w:noProof/>
              </w:rPr>
              <w:t>4 COMPETITION RULES</w:t>
            </w:r>
            <w:r>
              <w:rPr>
                <w:noProof/>
                <w:webHidden/>
              </w:rPr>
              <w:tab/>
            </w:r>
            <w:r>
              <w:rPr>
                <w:noProof/>
                <w:webHidden/>
              </w:rPr>
              <w:fldChar w:fldCharType="begin"/>
            </w:r>
            <w:r>
              <w:rPr>
                <w:noProof/>
                <w:webHidden/>
              </w:rPr>
              <w:instrText xml:space="preserve"> PAGEREF _Toc175429816 \h </w:instrText>
            </w:r>
            <w:r>
              <w:rPr>
                <w:noProof/>
                <w:webHidden/>
              </w:rPr>
            </w:r>
            <w:r>
              <w:rPr>
                <w:noProof/>
                <w:webHidden/>
              </w:rPr>
              <w:fldChar w:fldCharType="separate"/>
            </w:r>
            <w:r>
              <w:rPr>
                <w:noProof/>
                <w:webHidden/>
              </w:rPr>
              <w:t>3</w:t>
            </w:r>
            <w:r>
              <w:rPr>
                <w:noProof/>
                <w:webHidden/>
              </w:rPr>
              <w:fldChar w:fldCharType="end"/>
            </w:r>
          </w:hyperlink>
        </w:p>
        <w:p w14:paraId="6EE03682" w14:textId="271DACF6"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7" w:history="1">
            <w:r w:rsidRPr="00E34C42">
              <w:rPr>
                <w:rStyle w:val="Hyperlinkki"/>
                <w:noProof/>
              </w:rPr>
              <w:t>4.1 PARTICIPATING CLUBS</w:t>
            </w:r>
            <w:r>
              <w:rPr>
                <w:noProof/>
                <w:webHidden/>
              </w:rPr>
              <w:tab/>
            </w:r>
            <w:r>
              <w:rPr>
                <w:noProof/>
                <w:webHidden/>
              </w:rPr>
              <w:fldChar w:fldCharType="begin"/>
            </w:r>
            <w:r>
              <w:rPr>
                <w:noProof/>
                <w:webHidden/>
              </w:rPr>
              <w:instrText xml:space="preserve"> PAGEREF _Toc175429817 \h </w:instrText>
            </w:r>
            <w:r>
              <w:rPr>
                <w:noProof/>
                <w:webHidden/>
              </w:rPr>
            </w:r>
            <w:r>
              <w:rPr>
                <w:noProof/>
                <w:webHidden/>
              </w:rPr>
              <w:fldChar w:fldCharType="separate"/>
            </w:r>
            <w:r>
              <w:rPr>
                <w:noProof/>
                <w:webHidden/>
              </w:rPr>
              <w:t>3</w:t>
            </w:r>
            <w:r>
              <w:rPr>
                <w:noProof/>
                <w:webHidden/>
              </w:rPr>
              <w:fldChar w:fldCharType="end"/>
            </w:r>
          </w:hyperlink>
        </w:p>
        <w:p w14:paraId="2A98013B" w14:textId="14EFABD8"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8" w:history="1">
            <w:r w:rsidRPr="00E34C42">
              <w:rPr>
                <w:rStyle w:val="Hyperlinkki"/>
                <w:noProof/>
              </w:rPr>
              <w:t>4.2 ROSTER REGULATIONS FOR PARTICIPATING CLUBS</w:t>
            </w:r>
            <w:r>
              <w:rPr>
                <w:noProof/>
                <w:webHidden/>
              </w:rPr>
              <w:tab/>
            </w:r>
            <w:r>
              <w:rPr>
                <w:noProof/>
                <w:webHidden/>
              </w:rPr>
              <w:fldChar w:fldCharType="begin"/>
            </w:r>
            <w:r>
              <w:rPr>
                <w:noProof/>
                <w:webHidden/>
              </w:rPr>
              <w:instrText xml:space="preserve"> PAGEREF _Toc175429818 \h </w:instrText>
            </w:r>
            <w:r>
              <w:rPr>
                <w:noProof/>
                <w:webHidden/>
              </w:rPr>
            </w:r>
            <w:r>
              <w:rPr>
                <w:noProof/>
                <w:webHidden/>
              </w:rPr>
              <w:fldChar w:fldCharType="separate"/>
            </w:r>
            <w:r>
              <w:rPr>
                <w:noProof/>
                <w:webHidden/>
              </w:rPr>
              <w:t>4</w:t>
            </w:r>
            <w:r>
              <w:rPr>
                <w:noProof/>
                <w:webHidden/>
              </w:rPr>
              <w:fldChar w:fldCharType="end"/>
            </w:r>
          </w:hyperlink>
        </w:p>
        <w:p w14:paraId="2474037C" w14:textId="42E506A2" w:rsidR="00CB25C6" w:rsidRDefault="00CB25C6">
          <w:pPr>
            <w:pStyle w:val="Sisluet2"/>
            <w:tabs>
              <w:tab w:val="right" w:leader="dot" w:pos="9962"/>
            </w:tabs>
            <w:rPr>
              <w:rFonts w:eastAsiaTheme="minorEastAsia"/>
              <w:noProof/>
              <w:kern w:val="2"/>
              <w:lang w:val="fi-FI" w:eastAsia="fi-FI"/>
              <w14:ligatures w14:val="standardContextual"/>
            </w:rPr>
          </w:pPr>
          <w:hyperlink w:anchor="_Toc175429819" w:history="1">
            <w:r w:rsidRPr="00E34C42">
              <w:rPr>
                <w:rStyle w:val="Hyperlinkki"/>
                <w:noProof/>
              </w:rPr>
              <w:t>4.3 REGISTRATION</w:t>
            </w:r>
            <w:r>
              <w:rPr>
                <w:noProof/>
                <w:webHidden/>
              </w:rPr>
              <w:tab/>
            </w:r>
            <w:r>
              <w:rPr>
                <w:noProof/>
                <w:webHidden/>
              </w:rPr>
              <w:fldChar w:fldCharType="begin"/>
            </w:r>
            <w:r>
              <w:rPr>
                <w:noProof/>
                <w:webHidden/>
              </w:rPr>
              <w:instrText xml:space="preserve"> PAGEREF _Toc175429819 \h </w:instrText>
            </w:r>
            <w:r>
              <w:rPr>
                <w:noProof/>
                <w:webHidden/>
              </w:rPr>
            </w:r>
            <w:r>
              <w:rPr>
                <w:noProof/>
                <w:webHidden/>
              </w:rPr>
              <w:fldChar w:fldCharType="separate"/>
            </w:r>
            <w:r>
              <w:rPr>
                <w:noProof/>
                <w:webHidden/>
              </w:rPr>
              <w:t>6</w:t>
            </w:r>
            <w:r>
              <w:rPr>
                <w:noProof/>
                <w:webHidden/>
              </w:rPr>
              <w:fldChar w:fldCharType="end"/>
            </w:r>
          </w:hyperlink>
        </w:p>
        <w:p w14:paraId="11B677BA" w14:textId="5AB2CE8A"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0" w:history="1">
            <w:r w:rsidRPr="00E34C42">
              <w:rPr>
                <w:rStyle w:val="Hyperlinkki"/>
                <w:noProof/>
              </w:rPr>
              <w:t>4.4 CLUB UNIFORM</w:t>
            </w:r>
            <w:r>
              <w:rPr>
                <w:noProof/>
                <w:webHidden/>
              </w:rPr>
              <w:tab/>
            </w:r>
            <w:r>
              <w:rPr>
                <w:noProof/>
                <w:webHidden/>
              </w:rPr>
              <w:fldChar w:fldCharType="begin"/>
            </w:r>
            <w:r>
              <w:rPr>
                <w:noProof/>
                <w:webHidden/>
              </w:rPr>
              <w:instrText xml:space="preserve"> PAGEREF _Toc175429820 \h </w:instrText>
            </w:r>
            <w:r>
              <w:rPr>
                <w:noProof/>
                <w:webHidden/>
              </w:rPr>
            </w:r>
            <w:r>
              <w:rPr>
                <w:noProof/>
                <w:webHidden/>
              </w:rPr>
              <w:fldChar w:fldCharType="separate"/>
            </w:r>
            <w:r>
              <w:rPr>
                <w:noProof/>
                <w:webHidden/>
              </w:rPr>
              <w:t>6</w:t>
            </w:r>
            <w:r>
              <w:rPr>
                <w:noProof/>
                <w:webHidden/>
              </w:rPr>
              <w:fldChar w:fldCharType="end"/>
            </w:r>
          </w:hyperlink>
        </w:p>
        <w:p w14:paraId="201BDF95" w14:textId="31695FDB"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1" w:history="1">
            <w:r w:rsidRPr="00E34C42">
              <w:rPr>
                <w:rStyle w:val="Hyperlinkki"/>
                <w:noProof/>
              </w:rPr>
              <w:t>5. QUALIFICATION STAGES</w:t>
            </w:r>
            <w:r>
              <w:rPr>
                <w:noProof/>
                <w:webHidden/>
              </w:rPr>
              <w:tab/>
            </w:r>
            <w:r>
              <w:rPr>
                <w:noProof/>
                <w:webHidden/>
              </w:rPr>
              <w:fldChar w:fldCharType="begin"/>
            </w:r>
            <w:r>
              <w:rPr>
                <w:noProof/>
                <w:webHidden/>
              </w:rPr>
              <w:instrText xml:space="preserve"> PAGEREF _Toc175429821 \h </w:instrText>
            </w:r>
            <w:r>
              <w:rPr>
                <w:noProof/>
                <w:webHidden/>
              </w:rPr>
            </w:r>
            <w:r>
              <w:rPr>
                <w:noProof/>
                <w:webHidden/>
              </w:rPr>
              <w:fldChar w:fldCharType="separate"/>
            </w:r>
            <w:r>
              <w:rPr>
                <w:noProof/>
                <w:webHidden/>
              </w:rPr>
              <w:t>7</w:t>
            </w:r>
            <w:r>
              <w:rPr>
                <w:noProof/>
                <w:webHidden/>
              </w:rPr>
              <w:fldChar w:fldCharType="end"/>
            </w:r>
          </w:hyperlink>
        </w:p>
        <w:p w14:paraId="685D15C4" w14:textId="2A9FA741"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2" w:history="1">
            <w:r w:rsidRPr="00E34C42">
              <w:rPr>
                <w:rStyle w:val="Hyperlinkki"/>
                <w:noProof/>
              </w:rPr>
              <w:t>5.1 TOURNAMENT TREE</w:t>
            </w:r>
            <w:r>
              <w:rPr>
                <w:noProof/>
                <w:webHidden/>
              </w:rPr>
              <w:tab/>
            </w:r>
            <w:r>
              <w:rPr>
                <w:noProof/>
                <w:webHidden/>
              </w:rPr>
              <w:fldChar w:fldCharType="begin"/>
            </w:r>
            <w:r>
              <w:rPr>
                <w:noProof/>
                <w:webHidden/>
              </w:rPr>
              <w:instrText xml:space="preserve"> PAGEREF _Toc175429822 \h </w:instrText>
            </w:r>
            <w:r>
              <w:rPr>
                <w:noProof/>
                <w:webHidden/>
              </w:rPr>
            </w:r>
            <w:r>
              <w:rPr>
                <w:noProof/>
                <w:webHidden/>
              </w:rPr>
              <w:fldChar w:fldCharType="separate"/>
            </w:r>
            <w:r>
              <w:rPr>
                <w:noProof/>
                <w:webHidden/>
              </w:rPr>
              <w:t>7</w:t>
            </w:r>
            <w:r>
              <w:rPr>
                <w:noProof/>
                <w:webHidden/>
              </w:rPr>
              <w:fldChar w:fldCharType="end"/>
            </w:r>
          </w:hyperlink>
        </w:p>
        <w:p w14:paraId="5618FAB6" w14:textId="1DCBE061"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3" w:history="1">
            <w:r w:rsidRPr="00E34C42">
              <w:rPr>
                <w:rStyle w:val="Hyperlinkki"/>
                <w:noProof/>
              </w:rPr>
              <w:t>5.2 POINTS</w:t>
            </w:r>
            <w:r>
              <w:rPr>
                <w:noProof/>
                <w:webHidden/>
              </w:rPr>
              <w:tab/>
            </w:r>
            <w:r>
              <w:rPr>
                <w:noProof/>
                <w:webHidden/>
              </w:rPr>
              <w:fldChar w:fldCharType="begin"/>
            </w:r>
            <w:r>
              <w:rPr>
                <w:noProof/>
                <w:webHidden/>
              </w:rPr>
              <w:instrText xml:space="preserve"> PAGEREF _Toc175429823 \h </w:instrText>
            </w:r>
            <w:r>
              <w:rPr>
                <w:noProof/>
                <w:webHidden/>
              </w:rPr>
            </w:r>
            <w:r>
              <w:rPr>
                <w:noProof/>
                <w:webHidden/>
              </w:rPr>
              <w:fldChar w:fldCharType="separate"/>
            </w:r>
            <w:r>
              <w:rPr>
                <w:noProof/>
                <w:webHidden/>
              </w:rPr>
              <w:t>7</w:t>
            </w:r>
            <w:r>
              <w:rPr>
                <w:noProof/>
                <w:webHidden/>
              </w:rPr>
              <w:fldChar w:fldCharType="end"/>
            </w:r>
          </w:hyperlink>
        </w:p>
        <w:p w14:paraId="1756F149" w14:textId="56A142B2"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4" w:history="1">
            <w:r w:rsidRPr="00E34C42">
              <w:rPr>
                <w:rStyle w:val="Hyperlinkki"/>
                <w:noProof/>
              </w:rPr>
              <w:t>6. THE FINAL STAGE</w:t>
            </w:r>
            <w:r>
              <w:rPr>
                <w:noProof/>
                <w:webHidden/>
              </w:rPr>
              <w:tab/>
            </w:r>
            <w:r>
              <w:rPr>
                <w:noProof/>
                <w:webHidden/>
              </w:rPr>
              <w:fldChar w:fldCharType="begin"/>
            </w:r>
            <w:r>
              <w:rPr>
                <w:noProof/>
                <w:webHidden/>
              </w:rPr>
              <w:instrText xml:space="preserve"> PAGEREF _Toc175429824 \h </w:instrText>
            </w:r>
            <w:r>
              <w:rPr>
                <w:noProof/>
                <w:webHidden/>
              </w:rPr>
            </w:r>
            <w:r>
              <w:rPr>
                <w:noProof/>
                <w:webHidden/>
              </w:rPr>
              <w:fldChar w:fldCharType="separate"/>
            </w:r>
            <w:r>
              <w:rPr>
                <w:noProof/>
                <w:webHidden/>
              </w:rPr>
              <w:t>8</w:t>
            </w:r>
            <w:r>
              <w:rPr>
                <w:noProof/>
                <w:webHidden/>
              </w:rPr>
              <w:fldChar w:fldCharType="end"/>
            </w:r>
          </w:hyperlink>
        </w:p>
        <w:p w14:paraId="7D7336D6" w14:textId="55AE25D2"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5" w:history="1">
            <w:r w:rsidRPr="00E34C42">
              <w:rPr>
                <w:rStyle w:val="Hyperlinkki"/>
                <w:noProof/>
              </w:rPr>
              <w:t>6.1 TOURNAMENT TREE</w:t>
            </w:r>
            <w:r>
              <w:rPr>
                <w:noProof/>
                <w:webHidden/>
              </w:rPr>
              <w:tab/>
            </w:r>
            <w:r>
              <w:rPr>
                <w:noProof/>
                <w:webHidden/>
              </w:rPr>
              <w:fldChar w:fldCharType="begin"/>
            </w:r>
            <w:r>
              <w:rPr>
                <w:noProof/>
                <w:webHidden/>
              </w:rPr>
              <w:instrText xml:space="preserve"> PAGEREF _Toc175429825 \h </w:instrText>
            </w:r>
            <w:r>
              <w:rPr>
                <w:noProof/>
                <w:webHidden/>
              </w:rPr>
            </w:r>
            <w:r>
              <w:rPr>
                <w:noProof/>
                <w:webHidden/>
              </w:rPr>
              <w:fldChar w:fldCharType="separate"/>
            </w:r>
            <w:r>
              <w:rPr>
                <w:noProof/>
                <w:webHidden/>
              </w:rPr>
              <w:t>8</w:t>
            </w:r>
            <w:r>
              <w:rPr>
                <w:noProof/>
                <w:webHidden/>
              </w:rPr>
              <w:fldChar w:fldCharType="end"/>
            </w:r>
          </w:hyperlink>
        </w:p>
        <w:p w14:paraId="480BAE39" w14:textId="7A838B03"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6" w:history="1">
            <w:r w:rsidRPr="00E34C42">
              <w:rPr>
                <w:rStyle w:val="Hyperlinkki"/>
                <w:noProof/>
              </w:rPr>
              <w:t>7. WOMEN’S CHAMPIONS LEAGUE 2025</w:t>
            </w:r>
            <w:r>
              <w:rPr>
                <w:noProof/>
                <w:webHidden/>
              </w:rPr>
              <w:tab/>
            </w:r>
            <w:r>
              <w:rPr>
                <w:noProof/>
                <w:webHidden/>
              </w:rPr>
              <w:fldChar w:fldCharType="begin"/>
            </w:r>
            <w:r>
              <w:rPr>
                <w:noProof/>
                <w:webHidden/>
              </w:rPr>
              <w:instrText xml:space="preserve"> PAGEREF _Toc175429826 \h </w:instrText>
            </w:r>
            <w:r>
              <w:rPr>
                <w:noProof/>
                <w:webHidden/>
              </w:rPr>
            </w:r>
            <w:r>
              <w:rPr>
                <w:noProof/>
                <w:webHidden/>
              </w:rPr>
              <w:fldChar w:fldCharType="separate"/>
            </w:r>
            <w:r>
              <w:rPr>
                <w:noProof/>
                <w:webHidden/>
              </w:rPr>
              <w:t>8</w:t>
            </w:r>
            <w:r>
              <w:rPr>
                <w:noProof/>
                <w:webHidden/>
              </w:rPr>
              <w:fldChar w:fldCharType="end"/>
            </w:r>
          </w:hyperlink>
        </w:p>
        <w:p w14:paraId="03278B90" w14:textId="3B71D0C2"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7" w:history="1">
            <w:r w:rsidRPr="00E34C42">
              <w:rPr>
                <w:rStyle w:val="Hyperlinkki"/>
                <w:noProof/>
              </w:rPr>
              <w:t>8. REQUIREMENTS &amp; RESPONSEBILITIES OF THE STAGE ORGANIZER</w:t>
            </w:r>
            <w:r>
              <w:rPr>
                <w:noProof/>
                <w:webHidden/>
              </w:rPr>
              <w:tab/>
            </w:r>
            <w:r>
              <w:rPr>
                <w:noProof/>
                <w:webHidden/>
              </w:rPr>
              <w:fldChar w:fldCharType="begin"/>
            </w:r>
            <w:r>
              <w:rPr>
                <w:noProof/>
                <w:webHidden/>
              </w:rPr>
              <w:instrText xml:space="preserve"> PAGEREF _Toc175429827 \h </w:instrText>
            </w:r>
            <w:r>
              <w:rPr>
                <w:noProof/>
                <w:webHidden/>
              </w:rPr>
            </w:r>
            <w:r>
              <w:rPr>
                <w:noProof/>
                <w:webHidden/>
              </w:rPr>
              <w:fldChar w:fldCharType="separate"/>
            </w:r>
            <w:r>
              <w:rPr>
                <w:noProof/>
                <w:webHidden/>
              </w:rPr>
              <w:t>9</w:t>
            </w:r>
            <w:r>
              <w:rPr>
                <w:noProof/>
                <w:webHidden/>
              </w:rPr>
              <w:fldChar w:fldCharType="end"/>
            </w:r>
          </w:hyperlink>
        </w:p>
        <w:p w14:paraId="1F21D866" w14:textId="002DD4DB"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8" w:history="1">
            <w:r w:rsidRPr="00E34C42">
              <w:rPr>
                <w:rStyle w:val="Hyperlinkki"/>
                <w:noProof/>
              </w:rPr>
              <w:t>9. REFEREES</w:t>
            </w:r>
            <w:r>
              <w:rPr>
                <w:noProof/>
                <w:webHidden/>
              </w:rPr>
              <w:tab/>
            </w:r>
            <w:r>
              <w:rPr>
                <w:noProof/>
                <w:webHidden/>
              </w:rPr>
              <w:fldChar w:fldCharType="begin"/>
            </w:r>
            <w:r>
              <w:rPr>
                <w:noProof/>
                <w:webHidden/>
              </w:rPr>
              <w:instrText xml:space="preserve"> PAGEREF _Toc175429828 \h </w:instrText>
            </w:r>
            <w:r>
              <w:rPr>
                <w:noProof/>
                <w:webHidden/>
              </w:rPr>
            </w:r>
            <w:r>
              <w:rPr>
                <w:noProof/>
                <w:webHidden/>
              </w:rPr>
              <w:fldChar w:fldCharType="separate"/>
            </w:r>
            <w:r>
              <w:rPr>
                <w:noProof/>
                <w:webHidden/>
              </w:rPr>
              <w:t>9</w:t>
            </w:r>
            <w:r>
              <w:rPr>
                <w:noProof/>
                <w:webHidden/>
              </w:rPr>
              <w:fldChar w:fldCharType="end"/>
            </w:r>
          </w:hyperlink>
        </w:p>
        <w:p w14:paraId="707786AA" w14:textId="509A503B" w:rsidR="00CB25C6" w:rsidRDefault="00CB25C6">
          <w:pPr>
            <w:pStyle w:val="Sisluet2"/>
            <w:tabs>
              <w:tab w:val="right" w:leader="dot" w:pos="9962"/>
            </w:tabs>
            <w:rPr>
              <w:rFonts w:eastAsiaTheme="minorEastAsia"/>
              <w:noProof/>
              <w:kern w:val="2"/>
              <w:lang w:val="fi-FI" w:eastAsia="fi-FI"/>
              <w14:ligatures w14:val="standardContextual"/>
            </w:rPr>
          </w:pPr>
          <w:hyperlink w:anchor="_Toc175429829" w:history="1">
            <w:r w:rsidRPr="00E34C42">
              <w:rPr>
                <w:rStyle w:val="Hyperlinkki"/>
                <w:noProof/>
              </w:rPr>
              <w:t>9.1 CHIEF REFEREE / TECHNICAL DELEGATE</w:t>
            </w:r>
            <w:r>
              <w:rPr>
                <w:noProof/>
                <w:webHidden/>
              </w:rPr>
              <w:tab/>
            </w:r>
            <w:r>
              <w:rPr>
                <w:noProof/>
                <w:webHidden/>
              </w:rPr>
              <w:fldChar w:fldCharType="begin"/>
            </w:r>
            <w:r>
              <w:rPr>
                <w:noProof/>
                <w:webHidden/>
              </w:rPr>
              <w:instrText xml:space="preserve"> PAGEREF _Toc175429829 \h </w:instrText>
            </w:r>
            <w:r>
              <w:rPr>
                <w:noProof/>
                <w:webHidden/>
              </w:rPr>
            </w:r>
            <w:r>
              <w:rPr>
                <w:noProof/>
                <w:webHidden/>
              </w:rPr>
              <w:fldChar w:fldCharType="separate"/>
            </w:r>
            <w:r>
              <w:rPr>
                <w:noProof/>
                <w:webHidden/>
              </w:rPr>
              <w:t>9</w:t>
            </w:r>
            <w:r>
              <w:rPr>
                <w:noProof/>
                <w:webHidden/>
              </w:rPr>
              <w:fldChar w:fldCharType="end"/>
            </w:r>
          </w:hyperlink>
        </w:p>
        <w:p w14:paraId="34760EC9" w14:textId="57B933C5" w:rsidR="00CB25C6" w:rsidRDefault="00CB25C6">
          <w:pPr>
            <w:pStyle w:val="Sisluet2"/>
            <w:tabs>
              <w:tab w:val="right" w:leader="dot" w:pos="9962"/>
            </w:tabs>
            <w:rPr>
              <w:rFonts w:eastAsiaTheme="minorEastAsia"/>
              <w:noProof/>
              <w:kern w:val="2"/>
              <w:lang w:val="fi-FI" w:eastAsia="fi-FI"/>
              <w14:ligatures w14:val="standardContextual"/>
            </w:rPr>
          </w:pPr>
          <w:hyperlink w:anchor="_Toc175429830" w:history="1">
            <w:r w:rsidRPr="00E34C42">
              <w:rPr>
                <w:rStyle w:val="Hyperlinkki"/>
                <w:noProof/>
              </w:rPr>
              <w:t>10. PROTEST</w:t>
            </w:r>
            <w:r>
              <w:rPr>
                <w:noProof/>
                <w:webHidden/>
              </w:rPr>
              <w:tab/>
            </w:r>
            <w:r>
              <w:rPr>
                <w:noProof/>
                <w:webHidden/>
              </w:rPr>
              <w:fldChar w:fldCharType="begin"/>
            </w:r>
            <w:r>
              <w:rPr>
                <w:noProof/>
                <w:webHidden/>
              </w:rPr>
              <w:instrText xml:space="preserve"> PAGEREF _Toc175429830 \h </w:instrText>
            </w:r>
            <w:r>
              <w:rPr>
                <w:noProof/>
                <w:webHidden/>
              </w:rPr>
            </w:r>
            <w:r>
              <w:rPr>
                <w:noProof/>
                <w:webHidden/>
              </w:rPr>
              <w:fldChar w:fldCharType="separate"/>
            </w:r>
            <w:r>
              <w:rPr>
                <w:noProof/>
                <w:webHidden/>
              </w:rPr>
              <w:t>10</w:t>
            </w:r>
            <w:r>
              <w:rPr>
                <w:noProof/>
                <w:webHidden/>
              </w:rPr>
              <w:fldChar w:fldCharType="end"/>
            </w:r>
          </w:hyperlink>
        </w:p>
        <w:p w14:paraId="30220592" w14:textId="51B0E43E" w:rsidR="00CB25C6" w:rsidRDefault="00CB25C6">
          <w:pPr>
            <w:pStyle w:val="Sisluet2"/>
            <w:tabs>
              <w:tab w:val="right" w:leader="dot" w:pos="9962"/>
            </w:tabs>
            <w:rPr>
              <w:rFonts w:eastAsiaTheme="minorEastAsia"/>
              <w:noProof/>
              <w:kern w:val="2"/>
              <w:lang w:val="fi-FI" w:eastAsia="fi-FI"/>
              <w14:ligatures w14:val="standardContextual"/>
            </w:rPr>
          </w:pPr>
          <w:hyperlink w:anchor="_Toc175429831" w:history="1">
            <w:r w:rsidRPr="00E34C42">
              <w:rPr>
                <w:rStyle w:val="Hyperlinkki"/>
                <w:noProof/>
              </w:rPr>
              <w:t>10.1 INFRACTIONS, REASONABLE FOR A PROTEST</w:t>
            </w:r>
            <w:r>
              <w:rPr>
                <w:noProof/>
                <w:webHidden/>
              </w:rPr>
              <w:tab/>
            </w:r>
            <w:r>
              <w:rPr>
                <w:noProof/>
                <w:webHidden/>
              </w:rPr>
              <w:fldChar w:fldCharType="begin"/>
            </w:r>
            <w:r>
              <w:rPr>
                <w:noProof/>
                <w:webHidden/>
              </w:rPr>
              <w:instrText xml:space="preserve"> PAGEREF _Toc175429831 \h </w:instrText>
            </w:r>
            <w:r>
              <w:rPr>
                <w:noProof/>
                <w:webHidden/>
              </w:rPr>
            </w:r>
            <w:r>
              <w:rPr>
                <w:noProof/>
                <w:webHidden/>
              </w:rPr>
              <w:fldChar w:fldCharType="separate"/>
            </w:r>
            <w:r>
              <w:rPr>
                <w:noProof/>
                <w:webHidden/>
              </w:rPr>
              <w:t>10</w:t>
            </w:r>
            <w:r>
              <w:rPr>
                <w:noProof/>
                <w:webHidden/>
              </w:rPr>
              <w:fldChar w:fldCharType="end"/>
            </w:r>
          </w:hyperlink>
        </w:p>
        <w:p w14:paraId="243C6FA2" w14:textId="0254B936" w:rsidR="00CB25C6" w:rsidRDefault="00CB25C6">
          <w:pPr>
            <w:pStyle w:val="Sisluet2"/>
            <w:tabs>
              <w:tab w:val="right" w:leader="dot" w:pos="9962"/>
            </w:tabs>
            <w:rPr>
              <w:rFonts w:eastAsiaTheme="minorEastAsia"/>
              <w:noProof/>
              <w:kern w:val="2"/>
              <w:lang w:val="fi-FI" w:eastAsia="fi-FI"/>
              <w14:ligatures w14:val="standardContextual"/>
            </w:rPr>
          </w:pPr>
          <w:hyperlink w:anchor="_Toc175429832" w:history="1">
            <w:r w:rsidRPr="00E34C42">
              <w:rPr>
                <w:rStyle w:val="Hyperlinkki"/>
                <w:noProof/>
              </w:rPr>
              <w:t>11. RULES FOR THE FULFILLMENT OF SPORTS TRUTH</w:t>
            </w:r>
            <w:r>
              <w:rPr>
                <w:noProof/>
                <w:webHidden/>
              </w:rPr>
              <w:tab/>
            </w:r>
            <w:r>
              <w:rPr>
                <w:noProof/>
                <w:webHidden/>
              </w:rPr>
              <w:fldChar w:fldCharType="begin"/>
            </w:r>
            <w:r>
              <w:rPr>
                <w:noProof/>
                <w:webHidden/>
              </w:rPr>
              <w:instrText xml:space="preserve"> PAGEREF _Toc175429832 \h </w:instrText>
            </w:r>
            <w:r>
              <w:rPr>
                <w:noProof/>
                <w:webHidden/>
              </w:rPr>
            </w:r>
            <w:r>
              <w:rPr>
                <w:noProof/>
                <w:webHidden/>
              </w:rPr>
              <w:fldChar w:fldCharType="separate"/>
            </w:r>
            <w:r>
              <w:rPr>
                <w:noProof/>
                <w:webHidden/>
              </w:rPr>
              <w:t>11</w:t>
            </w:r>
            <w:r>
              <w:rPr>
                <w:noProof/>
                <w:webHidden/>
              </w:rPr>
              <w:fldChar w:fldCharType="end"/>
            </w:r>
          </w:hyperlink>
        </w:p>
        <w:p w14:paraId="3D93592B" w14:textId="6411DD3B" w:rsidR="00CB25C6" w:rsidRDefault="00CB25C6">
          <w:pPr>
            <w:pStyle w:val="Sisluet2"/>
            <w:tabs>
              <w:tab w:val="right" w:leader="dot" w:pos="9962"/>
            </w:tabs>
            <w:rPr>
              <w:rFonts w:eastAsiaTheme="minorEastAsia"/>
              <w:noProof/>
              <w:kern w:val="2"/>
              <w:lang w:val="fi-FI" w:eastAsia="fi-FI"/>
              <w14:ligatures w14:val="standardContextual"/>
            </w:rPr>
          </w:pPr>
          <w:hyperlink w:anchor="_Toc175429833" w:history="1">
            <w:r w:rsidRPr="00E34C42">
              <w:rPr>
                <w:rStyle w:val="Hyperlinkki"/>
                <w:noProof/>
              </w:rPr>
              <w:t>11.1 SPORT TRUTH</w:t>
            </w:r>
            <w:r>
              <w:rPr>
                <w:noProof/>
                <w:webHidden/>
              </w:rPr>
              <w:tab/>
            </w:r>
            <w:r>
              <w:rPr>
                <w:noProof/>
                <w:webHidden/>
              </w:rPr>
              <w:fldChar w:fldCharType="begin"/>
            </w:r>
            <w:r>
              <w:rPr>
                <w:noProof/>
                <w:webHidden/>
              </w:rPr>
              <w:instrText xml:space="preserve"> PAGEREF _Toc175429833 \h </w:instrText>
            </w:r>
            <w:r>
              <w:rPr>
                <w:noProof/>
                <w:webHidden/>
              </w:rPr>
            </w:r>
            <w:r>
              <w:rPr>
                <w:noProof/>
                <w:webHidden/>
              </w:rPr>
              <w:fldChar w:fldCharType="separate"/>
            </w:r>
            <w:r>
              <w:rPr>
                <w:noProof/>
                <w:webHidden/>
              </w:rPr>
              <w:t>11</w:t>
            </w:r>
            <w:r>
              <w:rPr>
                <w:noProof/>
                <w:webHidden/>
              </w:rPr>
              <w:fldChar w:fldCharType="end"/>
            </w:r>
          </w:hyperlink>
        </w:p>
        <w:p w14:paraId="58D08CC1" w14:textId="1F9FC2CF" w:rsidR="00CB25C6" w:rsidRDefault="00CB25C6">
          <w:pPr>
            <w:pStyle w:val="Sisluet2"/>
            <w:tabs>
              <w:tab w:val="right" w:leader="dot" w:pos="9962"/>
            </w:tabs>
            <w:rPr>
              <w:rFonts w:eastAsiaTheme="minorEastAsia"/>
              <w:noProof/>
              <w:kern w:val="2"/>
              <w:lang w:val="fi-FI" w:eastAsia="fi-FI"/>
              <w14:ligatures w14:val="standardContextual"/>
            </w:rPr>
          </w:pPr>
          <w:hyperlink w:anchor="_Toc175429834" w:history="1">
            <w:r w:rsidRPr="00E34C42">
              <w:rPr>
                <w:rStyle w:val="Hyperlinkki"/>
                <w:noProof/>
              </w:rPr>
              <w:t>11.2 ACT OF CHEATING</w:t>
            </w:r>
            <w:r>
              <w:rPr>
                <w:noProof/>
                <w:webHidden/>
              </w:rPr>
              <w:tab/>
            </w:r>
            <w:r>
              <w:rPr>
                <w:noProof/>
                <w:webHidden/>
              </w:rPr>
              <w:fldChar w:fldCharType="begin"/>
            </w:r>
            <w:r>
              <w:rPr>
                <w:noProof/>
                <w:webHidden/>
              </w:rPr>
              <w:instrText xml:space="preserve"> PAGEREF _Toc175429834 \h </w:instrText>
            </w:r>
            <w:r>
              <w:rPr>
                <w:noProof/>
                <w:webHidden/>
              </w:rPr>
            </w:r>
            <w:r>
              <w:rPr>
                <w:noProof/>
                <w:webHidden/>
              </w:rPr>
              <w:fldChar w:fldCharType="separate"/>
            </w:r>
            <w:r>
              <w:rPr>
                <w:noProof/>
                <w:webHidden/>
              </w:rPr>
              <w:t>11</w:t>
            </w:r>
            <w:r>
              <w:rPr>
                <w:noProof/>
                <w:webHidden/>
              </w:rPr>
              <w:fldChar w:fldCharType="end"/>
            </w:r>
          </w:hyperlink>
        </w:p>
        <w:p w14:paraId="53B4A28D" w14:textId="3EE31582" w:rsidR="00CB25C6" w:rsidRDefault="00CB25C6">
          <w:pPr>
            <w:pStyle w:val="Sisluet2"/>
            <w:tabs>
              <w:tab w:val="right" w:leader="dot" w:pos="9962"/>
            </w:tabs>
            <w:rPr>
              <w:rFonts w:eastAsiaTheme="minorEastAsia"/>
              <w:noProof/>
              <w:kern w:val="2"/>
              <w:lang w:val="fi-FI" w:eastAsia="fi-FI"/>
              <w14:ligatures w14:val="standardContextual"/>
            </w:rPr>
          </w:pPr>
          <w:hyperlink w:anchor="_Toc175429835" w:history="1">
            <w:r w:rsidRPr="00E34C42">
              <w:rPr>
                <w:rStyle w:val="Hyperlinkki"/>
                <w:noProof/>
              </w:rPr>
              <w:t>11.3 DOPING CONTROL</w:t>
            </w:r>
            <w:r>
              <w:rPr>
                <w:noProof/>
                <w:webHidden/>
              </w:rPr>
              <w:tab/>
            </w:r>
            <w:r>
              <w:rPr>
                <w:noProof/>
                <w:webHidden/>
              </w:rPr>
              <w:fldChar w:fldCharType="begin"/>
            </w:r>
            <w:r>
              <w:rPr>
                <w:noProof/>
                <w:webHidden/>
              </w:rPr>
              <w:instrText xml:space="preserve"> PAGEREF _Toc175429835 \h </w:instrText>
            </w:r>
            <w:r>
              <w:rPr>
                <w:noProof/>
                <w:webHidden/>
              </w:rPr>
            </w:r>
            <w:r>
              <w:rPr>
                <w:noProof/>
                <w:webHidden/>
              </w:rPr>
              <w:fldChar w:fldCharType="separate"/>
            </w:r>
            <w:r>
              <w:rPr>
                <w:noProof/>
                <w:webHidden/>
              </w:rPr>
              <w:t>12</w:t>
            </w:r>
            <w:r>
              <w:rPr>
                <w:noProof/>
                <w:webHidden/>
              </w:rPr>
              <w:fldChar w:fldCharType="end"/>
            </w:r>
          </w:hyperlink>
        </w:p>
        <w:p w14:paraId="53CCDE47" w14:textId="773A8525" w:rsidR="00CB25C6" w:rsidRDefault="00CB25C6">
          <w:pPr>
            <w:pStyle w:val="Sisluet2"/>
            <w:tabs>
              <w:tab w:val="right" w:leader="dot" w:pos="9962"/>
            </w:tabs>
            <w:rPr>
              <w:rFonts w:eastAsiaTheme="minorEastAsia"/>
              <w:noProof/>
              <w:kern w:val="2"/>
              <w:lang w:val="fi-FI" w:eastAsia="fi-FI"/>
              <w14:ligatures w14:val="standardContextual"/>
            </w:rPr>
          </w:pPr>
          <w:hyperlink w:anchor="_Toc175429836" w:history="1">
            <w:r w:rsidRPr="00E34C42">
              <w:rPr>
                <w:rStyle w:val="Hyperlinkki"/>
                <w:noProof/>
              </w:rPr>
              <w:t>11.4 DISCIPLINARY PROCEDURES</w:t>
            </w:r>
            <w:r>
              <w:rPr>
                <w:noProof/>
                <w:webHidden/>
              </w:rPr>
              <w:tab/>
            </w:r>
            <w:r>
              <w:rPr>
                <w:noProof/>
                <w:webHidden/>
              </w:rPr>
              <w:fldChar w:fldCharType="begin"/>
            </w:r>
            <w:r>
              <w:rPr>
                <w:noProof/>
                <w:webHidden/>
              </w:rPr>
              <w:instrText xml:space="preserve"> PAGEREF _Toc175429836 \h </w:instrText>
            </w:r>
            <w:r>
              <w:rPr>
                <w:noProof/>
                <w:webHidden/>
              </w:rPr>
            </w:r>
            <w:r>
              <w:rPr>
                <w:noProof/>
                <w:webHidden/>
              </w:rPr>
              <w:fldChar w:fldCharType="separate"/>
            </w:r>
            <w:r>
              <w:rPr>
                <w:noProof/>
                <w:webHidden/>
              </w:rPr>
              <w:t>12</w:t>
            </w:r>
            <w:r>
              <w:rPr>
                <w:noProof/>
                <w:webHidden/>
              </w:rPr>
              <w:fldChar w:fldCharType="end"/>
            </w:r>
          </w:hyperlink>
        </w:p>
        <w:p w14:paraId="366E87CD" w14:textId="5018D7DA" w:rsidR="005A5BE6" w:rsidRPr="00701771" w:rsidRDefault="00CB25C6" w:rsidP="005A5BE6">
          <w:r>
            <w:rPr>
              <w:b/>
              <w:bCs/>
            </w:rPr>
            <w:fldChar w:fldCharType="end"/>
          </w:r>
        </w:p>
      </w:sdtContent>
    </w:sdt>
    <w:p w14:paraId="6B80F430" w14:textId="7523109A" w:rsidR="005A5BE6" w:rsidRPr="004E6E4A" w:rsidRDefault="005A5BE6" w:rsidP="004E6E4A">
      <w:pPr>
        <w:pStyle w:val="Otsikko2"/>
        <w:rPr>
          <w:rFonts w:ascii="Times New Roman" w:hAnsi="Times New Roman"/>
          <w:sz w:val="24"/>
        </w:rPr>
      </w:pPr>
      <w:bookmarkStart w:id="0" w:name="_Toc151661110"/>
      <w:bookmarkStart w:id="1" w:name="_Toc175429811"/>
      <w:r w:rsidRPr="001D7B7D">
        <w:t>1. GOALS</w:t>
      </w:r>
      <w:bookmarkEnd w:id="0"/>
      <w:bookmarkEnd w:id="1"/>
    </w:p>
    <w:p w14:paraId="4D24C9B7" w14:textId="77777777" w:rsidR="005A5BE6" w:rsidRPr="001D7B7D" w:rsidRDefault="005A5BE6" w:rsidP="005A5BE6">
      <w:pPr>
        <w:rPr>
          <w:rFonts w:ascii="Times New Roman" w:hAnsi="Times New Roman"/>
          <w:sz w:val="24"/>
        </w:rPr>
      </w:pPr>
    </w:p>
    <w:p w14:paraId="175B5EF4" w14:textId="25E3B505" w:rsidR="005A5BE6" w:rsidRPr="001D7B7D" w:rsidRDefault="005A5BE6" w:rsidP="005A5BE6">
      <w:pPr>
        <w:rPr>
          <w:rFonts w:ascii="Times New Roman" w:hAnsi="Times New Roman"/>
          <w:sz w:val="24"/>
        </w:rPr>
      </w:pPr>
      <w:r w:rsidRPr="001D7B7D">
        <w:rPr>
          <w:rFonts w:ascii="Times New Roman" w:hAnsi="Times New Roman"/>
          <w:sz w:val="24"/>
        </w:rPr>
        <w:t xml:space="preserve">- To determine the strongest European men’s </w:t>
      </w:r>
      <w:r w:rsidR="00B50CC0">
        <w:rPr>
          <w:rFonts w:ascii="Times New Roman" w:hAnsi="Times New Roman"/>
          <w:sz w:val="24"/>
        </w:rPr>
        <w:t xml:space="preserve">and women’s </w:t>
      </w:r>
      <w:r w:rsidRPr="001D7B7D">
        <w:rPr>
          <w:rFonts w:ascii="Times New Roman" w:hAnsi="Times New Roman"/>
          <w:sz w:val="24"/>
        </w:rPr>
        <w:t xml:space="preserve">goalball club team in </w:t>
      </w:r>
      <w:r w:rsidR="00F76AC0">
        <w:rPr>
          <w:rFonts w:ascii="Times New Roman" w:hAnsi="Times New Roman"/>
          <w:sz w:val="24"/>
        </w:rPr>
        <w:t>the EGCA</w:t>
      </w:r>
      <w:r w:rsidRPr="001D7B7D">
        <w:rPr>
          <w:rFonts w:ascii="Times New Roman" w:hAnsi="Times New Roman"/>
          <w:sz w:val="24"/>
        </w:rPr>
        <w:t xml:space="preserve"> – Champions League;</w:t>
      </w:r>
    </w:p>
    <w:p w14:paraId="27567894" w14:textId="676E6564" w:rsidR="005A5BE6" w:rsidRPr="001D7B7D" w:rsidRDefault="000669A1"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To allow the best European goalball club teams and athletes to compete with each other</w:t>
      </w:r>
    </w:p>
    <w:p w14:paraId="3B5C999C" w14:textId="512C1F7F" w:rsidR="005A5BE6" w:rsidRPr="001D7B7D" w:rsidRDefault="000669A1"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To proclaim goalball and motivate people to practice this sport</w:t>
      </w:r>
    </w:p>
    <w:p w14:paraId="6A7DD953" w14:textId="78069AE7" w:rsidR="005A5BE6" w:rsidRPr="001D7B7D" w:rsidRDefault="000669A1"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To support creation of goalball fan clubs and encourage their activity</w:t>
      </w:r>
    </w:p>
    <w:p w14:paraId="79073551" w14:textId="421A3F9C" w:rsidR="005A5BE6" w:rsidRPr="001D7B7D" w:rsidRDefault="000669A1"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To improve the visibility of goalball in media and spread the knowledge of this sport around Europe and </w:t>
      </w:r>
      <w:r>
        <w:rPr>
          <w:rFonts w:ascii="Times New Roman" w:hAnsi="Times New Roman"/>
          <w:sz w:val="24"/>
        </w:rPr>
        <w:t>w</w:t>
      </w:r>
      <w:r w:rsidR="005A5BE6" w:rsidRPr="001D7B7D">
        <w:rPr>
          <w:rFonts w:ascii="Times New Roman" w:hAnsi="Times New Roman"/>
          <w:sz w:val="24"/>
        </w:rPr>
        <w:t>orldwide</w:t>
      </w:r>
    </w:p>
    <w:p w14:paraId="24956168" w14:textId="77777777" w:rsidR="005A5BE6" w:rsidRPr="001D7B7D" w:rsidRDefault="005A5BE6" w:rsidP="005A5BE6">
      <w:pPr>
        <w:rPr>
          <w:rFonts w:ascii="Times New Roman" w:hAnsi="Times New Roman"/>
          <w:sz w:val="24"/>
        </w:rPr>
      </w:pPr>
    </w:p>
    <w:p w14:paraId="11C6ABB9" w14:textId="77777777" w:rsidR="005A5BE6" w:rsidRPr="001D7B7D" w:rsidRDefault="005A5BE6" w:rsidP="001D7B7D">
      <w:pPr>
        <w:pStyle w:val="Otsikko2"/>
      </w:pPr>
      <w:bookmarkStart w:id="2" w:name="_Toc151661111"/>
      <w:bookmarkStart w:id="3" w:name="_Toc175429812"/>
      <w:r w:rsidRPr="001D7B7D">
        <w:t>2. MANAGEMENT</w:t>
      </w:r>
      <w:bookmarkEnd w:id="2"/>
      <w:bookmarkEnd w:id="3"/>
    </w:p>
    <w:p w14:paraId="0DB6A2FD" w14:textId="77777777" w:rsidR="005A5BE6" w:rsidRPr="001D7B7D" w:rsidRDefault="005A5BE6" w:rsidP="005A5BE6">
      <w:pPr>
        <w:rPr>
          <w:rFonts w:ascii="Times New Roman" w:hAnsi="Times New Roman"/>
          <w:sz w:val="24"/>
        </w:rPr>
      </w:pPr>
    </w:p>
    <w:p w14:paraId="32978207" w14:textId="43F293EE" w:rsidR="005A5BE6" w:rsidRPr="000669A1" w:rsidRDefault="005A5BE6" w:rsidP="000669A1">
      <w:pPr>
        <w:rPr>
          <w:rFonts w:ascii="Times New Roman" w:hAnsi="Times New Roman"/>
          <w:sz w:val="24"/>
        </w:rPr>
      </w:pPr>
      <w:r w:rsidRPr="000669A1">
        <w:rPr>
          <w:rFonts w:ascii="Times New Roman" w:hAnsi="Times New Roman"/>
          <w:sz w:val="24"/>
        </w:rPr>
        <w:t xml:space="preserve">European Goalball Club Association (EGCA) Competition Committee is managing the league in co-operation with the organizing clubs of the </w:t>
      </w:r>
      <w:r w:rsidR="00F76AC0" w:rsidRPr="000669A1">
        <w:rPr>
          <w:rFonts w:ascii="Times New Roman" w:hAnsi="Times New Roman"/>
          <w:sz w:val="24"/>
        </w:rPr>
        <w:t>EGCA</w:t>
      </w:r>
      <w:r w:rsidRPr="000669A1">
        <w:rPr>
          <w:rFonts w:ascii="Times New Roman" w:hAnsi="Times New Roman"/>
          <w:sz w:val="24"/>
        </w:rPr>
        <w:t xml:space="preserve"> - Champions League stages</w:t>
      </w:r>
      <w:r w:rsidR="00B50CC0">
        <w:rPr>
          <w:rFonts w:ascii="Times New Roman" w:hAnsi="Times New Roman"/>
          <w:sz w:val="24"/>
        </w:rPr>
        <w:t>.</w:t>
      </w:r>
    </w:p>
    <w:p w14:paraId="79641045" w14:textId="77777777" w:rsidR="005A5BE6" w:rsidRPr="001D7B7D" w:rsidRDefault="005A5BE6" w:rsidP="005A5BE6">
      <w:pPr>
        <w:rPr>
          <w:rFonts w:ascii="Times New Roman" w:hAnsi="Times New Roman"/>
          <w:sz w:val="24"/>
        </w:rPr>
      </w:pPr>
      <w:r w:rsidRPr="001D7B7D">
        <w:rPr>
          <w:rFonts w:ascii="Times New Roman" w:hAnsi="Times New Roman"/>
          <w:sz w:val="24"/>
        </w:rPr>
        <w:t>EGCA Competition Committee has responsibilities to determine:</w:t>
      </w:r>
    </w:p>
    <w:p w14:paraId="0ED11D15" w14:textId="05E2FE3F" w:rsidR="005A5BE6" w:rsidRPr="001D7B7D" w:rsidRDefault="000669A1" w:rsidP="005A5BE6">
      <w:pPr>
        <w:rPr>
          <w:rFonts w:ascii="Times New Roman" w:hAnsi="Times New Roman"/>
          <w:sz w:val="24"/>
        </w:rPr>
      </w:pPr>
      <w:r>
        <w:rPr>
          <w:rFonts w:ascii="Times New Roman" w:hAnsi="Times New Roman"/>
          <w:sz w:val="24"/>
        </w:rPr>
        <w:t xml:space="preserve">a) </w:t>
      </w:r>
      <w:r w:rsidR="005A5BE6" w:rsidRPr="001D7B7D">
        <w:rPr>
          <w:rFonts w:ascii="Times New Roman" w:hAnsi="Times New Roman"/>
          <w:sz w:val="24"/>
        </w:rPr>
        <w:t xml:space="preserve">Organizing clubs and dates for </w:t>
      </w:r>
      <w:r>
        <w:rPr>
          <w:rFonts w:ascii="Times New Roman" w:hAnsi="Times New Roman"/>
          <w:sz w:val="24"/>
        </w:rPr>
        <w:t xml:space="preserve">all </w:t>
      </w:r>
      <w:r w:rsidR="005A5BE6" w:rsidRPr="001D7B7D">
        <w:rPr>
          <w:rFonts w:ascii="Times New Roman" w:hAnsi="Times New Roman"/>
          <w:sz w:val="24"/>
        </w:rPr>
        <w:t xml:space="preserve">stages of the </w:t>
      </w:r>
      <w:r>
        <w:rPr>
          <w:rFonts w:ascii="Times New Roman" w:hAnsi="Times New Roman"/>
          <w:sz w:val="24"/>
        </w:rPr>
        <w:t xml:space="preserve">EGCA </w:t>
      </w:r>
      <w:r w:rsidR="005A5BE6" w:rsidRPr="001D7B7D">
        <w:rPr>
          <w:rFonts w:ascii="Times New Roman" w:hAnsi="Times New Roman"/>
          <w:sz w:val="24"/>
        </w:rPr>
        <w:t>- Champions League sea</w:t>
      </w:r>
      <w:r>
        <w:rPr>
          <w:rFonts w:ascii="Times New Roman" w:hAnsi="Times New Roman"/>
          <w:sz w:val="24"/>
        </w:rPr>
        <w:t>son</w:t>
      </w:r>
      <w:r w:rsidR="005A5BE6" w:rsidRPr="001D7B7D">
        <w:rPr>
          <w:rFonts w:ascii="Times New Roman" w:hAnsi="Times New Roman"/>
          <w:sz w:val="24"/>
        </w:rPr>
        <w:t xml:space="preserve"> </w:t>
      </w:r>
    </w:p>
    <w:p w14:paraId="07556568" w14:textId="42381155" w:rsidR="005A5BE6" w:rsidRPr="001D7B7D" w:rsidRDefault="000669A1"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w:t>
      </w:r>
      <w:r>
        <w:rPr>
          <w:rFonts w:ascii="Times New Roman" w:hAnsi="Times New Roman"/>
          <w:sz w:val="24"/>
        </w:rPr>
        <w:t>To supervise the general registration of clubs and rosters</w:t>
      </w:r>
      <w:r w:rsidR="005A5BE6" w:rsidRPr="001D7B7D">
        <w:rPr>
          <w:rFonts w:ascii="Times New Roman" w:hAnsi="Times New Roman"/>
          <w:sz w:val="24"/>
        </w:rPr>
        <w:t xml:space="preserve"> using a digital registration system </w:t>
      </w:r>
    </w:p>
    <w:p w14:paraId="721FF1CA" w14:textId="6D5C6754" w:rsidR="005A5BE6" w:rsidRPr="001D7B7D" w:rsidRDefault="000669A1" w:rsidP="005A5BE6">
      <w:pPr>
        <w:rPr>
          <w:rFonts w:ascii="Times New Roman" w:hAnsi="Times New Roman"/>
          <w:sz w:val="24"/>
        </w:rPr>
      </w:pPr>
      <w:r>
        <w:rPr>
          <w:rFonts w:ascii="Times New Roman" w:hAnsi="Times New Roman"/>
          <w:sz w:val="24"/>
        </w:rPr>
        <w:t>c)</w:t>
      </w:r>
      <w:r w:rsidR="005A5BE6" w:rsidRPr="001D7B7D">
        <w:rPr>
          <w:rFonts w:ascii="Times New Roman" w:hAnsi="Times New Roman"/>
          <w:sz w:val="24"/>
        </w:rPr>
        <w:t xml:space="preserve"> </w:t>
      </w:r>
      <w:r>
        <w:rPr>
          <w:rFonts w:ascii="Times New Roman" w:hAnsi="Times New Roman"/>
          <w:sz w:val="24"/>
        </w:rPr>
        <w:t>To supervise all r</w:t>
      </w:r>
      <w:r w:rsidR="005A5BE6" w:rsidRPr="001D7B7D">
        <w:rPr>
          <w:rFonts w:ascii="Times New Roman" w:hAnsi="Times New Roman"/>
          <w:sz w:val="24"/>
        </w:rPr>
        <w:t xml:space="preserve">egulations of </w:t>
      </w:r>
      <w:r>
        <w:rPr>
          <w:rFonts w:ascii="Times New Roman" w:hAnsi="Times New Roman"/>
          <w:sz w:val="24"/>
        </w:rPr>
        <w:t xml:space="preserve">a </w:t>
      </w:r>
      <w:r w:rsidR="005A5BE6" w:rsidRPr="001D7B7D">
        <w:rPr>
          <w:rFonts w:ascii="Times New Roman" w:hAnsi="Times New Roman"/>
          <w:sz w:val="24"/>
        </w:rPr>
        <w:t xml:space="preserve">season in co-operation with </w:t>
      </w:r>
      <w:r>
        <w:rPr>
          <w:rFonts w:ascii="Times New Roman" w:hAnsi="Times New Roman"/>
          <w:sz w:val="24"/>
        </w:rPr>
        <w:t xml:space="preserve">all </w:t>
      </w:r>
      <w:r w:rsidR="005A5BE6" w:rsidRPr="001D7B7D">
        <w:rPr>
          <w:rFonts w:ascii="Times New Roman" w:hAnsi="Times New Roman"/>
          <w:sz w:val="24"/>
        </w:rPr>
        <w:t>participating clubs</w:t>
      </w:r>
    </w:p>
    <w:p w14:paraId="4E8BB643" w14:textId="10A7051A" w:rsidR="005A5BE6" w:rsidRPr="001D7B7D" w:rsidRDefault="000669A1" w:rsidP="005A5BE6">
      <w:pPr>
        <w:rPr>
          <w:rFonts w:ascii="Times New Roman" w:hAnsi="Times New Roman"/>
          <w:sz w:val="24"/>
        </w:rPr>
      </w:pPr>
      <w:r>
        <w:rPr>
          <w:rFonts w:ascii="Times New Roman" w:hAnsi="Times New Roman"/>
          <w:sz w:val="24"/>
        </w:rPr>
        <w:t xml:space="preserve">d) To send a </w:t>
      </w:r>
      <w:r w:rsidR="005A5BE6" w:rsidRPr="001D7B7D">
        <w:rPr>
          <w:rFonts w:ascii="Times New Roman" w:hAnsi="Times New Roman"/>
          <w:sz w:val="24"/>
        </w:rPr>
        <w:t xml:space="preserve">representative of EGCA </w:t>
      </w:r>
      <w:r>
        <w:rPr>
          <w:rFonts w:ascii="Times New Roman" w:hAnsi="Times New Roman"/>
          <w:sz w:val="24"/>
        </w:rPr>
        <w:t xml:space="preserve">to </w:t>
      </w:r>
      <w:r w:rsidR="005A5BE6" w:rsidRPr="001D7B7D">
        <w:rPr>
          <w:rFonts w:ascii="Times New Roman" w:hAnsi="Times New Roman"/>
          <w:sz w:val="24"/>
        </w:rPr>
        <w:t>each stages of the season</w:t>
      </w:r>
    </w:p>
    <w:p w14:paraId="60DC071F" w14:textId="77777777" w:rsidR="005A5BE6" w:rsidRPr="001D7B7D" w:rsidRDefault="005A5BE6" w:rsidP="005A5BE6">
      <w:pPr>
        <w:rPr>
          <w:rFonts w:ascii="Times New Roman" w:hAnsi="Times New Roman"/>
          <w:sz w:val="24"/>
        </w:rPr>
      </w:pPr>
    </w:p>
    <w:p w14:paraId="740A27D8" w14:textId="77777777" w:rsidR="005A5BE6" w:rsidRPr="001D7B7D" w:rsidRDefault="005A5BE6" w:rsidP="005A5BE6">
      <w:pPr>
        <w:rPr>
          <w:rFonts w:ascii="Times New Roman" w:hAnsi="Times New Roman"/>
          <w:sz w:val="24"/>
        </w:rPr>
      </w:pPr>
      <w:r w:rsidRPr="001D7B7D">
        <w:rPr>
          <w:rFonts w:ascii="Times New Roman" w:hAnsi="Times New Roman"/>
          <w:sz w:val="24"/>
        </w:rPr>
        <w:t>and to share:</w:t>
      </w:r>
    </w:p>
    <w:p w14:paraId="44A785C6" w14:textId="2AD08286" w:rsidR="005A5BE6" w:rsidRPr="001D7B7D" w:rsidRDefault="000669A1"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Results, statistics and standings  of the season on EGCA's website and social media</w:t>
      </w:r>
    </w:p>
    <w:p w14:paraId="69C3E3F4" w14:textId="2FA7D3A9" w:rsidR="005A5BE6" w:rsidRDefault="00FB2E0D" w:rsidP="005A5BE6">
      <w:pPr>
        <w:rPr>
          <w:rFonts w:ascii="Times New Roman" w:hAnsi="Times New Roman"/>
          <w:sz w:val="24"/>
        </w:rPr>
      </w:pPr>
      <w:r>
        <w:rPr>
          <w:rFonts w:ascii="Times New Roman" w:hAnsi="Times New Roman"/>
          <w:sz w:val="24"/>
        </w:rPr>
        <w:t xml:space="preserve">b) Publish news about the Champions League together with the EGCA Media Group </w:t>
      </w:r>
    </w:p>
    <w:p w14:paraId="3443428C" w14:textId="77777777" w:rsidR="00FB2E0D" w:rsidRPr="001D7B7D" w:rsidRDefault="00FB2E0D" w:rsidP="005A5BE6">
      <w:pPr>
        <w:rPr>
          <w:rFonts w:ascii="Times New Roman" w:hAnsi="Times New Roman"/>
          <w:sz w:val="24"/>
        </w:rPr>
      </w:pPr>
    </w:p>
    <w:p w14:paraId="1B0CFE7B" w14:textId="6CF7A3C8" w:rsidR="005A5BE6" w:rsidRPr="001D7B7D" w:rsidRDefault="005A5BE6" w:rsidP="0020749F">
      <w:pPr>
        <w:pStyle w:val="Otsikko2"/>
      </w:pPr>
      <w:bookmarkStart w:id="4" w:name="_Toc151661112"/>
      <w:bookmarkStart w:id="5" w:name="_Toc175429813"/>
      <w:r w:rsidRPr="001D7B7D">
        <w:t xml:space="preserve">2.1 </w:t>
      </w:r>
      <w:r w:rsidR="0020749F">
        <w:t>RESPONSIBILITIES OF THE EGCA REPRESENTATIVE</w:t>
      </w:r>
      <w:bookmarkEnd w:id="4"/>
      <w:bookmarkEnd w:id="5"/>
    </w:p>
    <w:p w14:paraId="5C8B6B4E" w14:textId="77777777" w:rsidR="005A5BE6" w:rsidRPr="001D7B7D" w:rsidRDefault="005A5BE6" w:rsidP="005A5BE6">
      <w:pPr>
        <w:rPr>
          <w:rFonts w:ascii="Times New Roman" w:hAnsi="Times New Roman"/>
          <w:sz w:val="24"/>
        </w:rPr>
      </w:pPr>
    </w:p>
    <w:p w14:paraId="6BA07922" w14:textId="1FEAD658" w:rsidR="005A5BE6" w:rsidRPr="001D7B7D" w:rsidRDefault="000669A1"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To represent the Association with the official entities present in the event</w:t>
      </w:r>
    </w:p>
    <w:p w14:paraId="0653F97A" w14:textId="77777777" w:rsidR="005A5BE6" w:rsidRPr="001D7B7D" w:rsidRDefault="005A5BE6" w:rsidP="005A5BE6">
      <w:pPr>
        <w:rPr>
          <w:rFonts w:ascii="Times New Roman" w:hAnsi="Times New Roman"/>
          <w:sz w:val="24"/>
        </w:rPr>
      </w:pPr>
    </w:p>
    <w:p w14:paraId="5E9674FE" w14:textId="5AD7B6E5" w:rsidR="005A5BE6" w:rsidRPr="001D7B7D" w:rsidRDefault="000669A1"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To work as a part of the tournament jury</w:t>
      </w:r>
    </w:p>
    <w:p w14:paraId="6ED4E2EC" w14:textId="1CFCC4DC" w:rsidR="005A5BE6" w:rsidRPr="001D7B7D" w:rsidRDefault="000669A1"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To ensure good tournament organization within fair play</w:t>
      </w:r>
    </w:p>
    <w:p w14:paraId="367ED4B3" w14:textId="1EF72ECE" w:rsidR="005A5BE6" w:rsidRPr="001D7B7D" w:rsidRDefault="000669A1"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To assist the </w:t>
      </w:r>
      <w:r w:rsidR="00F76AC0">
        <w:rPr>
          <w:rFonts w:ascii="Times New Roman" w:hAnsi="Times New Roman"/>
          <w:sz w:val="24"/>
        </w:rPr>
        <w:t>organizing club</w:t>
      </w:r>
    </w:p>
    <w:p w14:paraId="3AB2B4C3" w14:textId="25712BF3" w:rsidR="005A5BE6" w:rsidRPr="001D7B7D" w:rsidRDefault="000669A1" w:rsidP="005A5BE6">
      <w:pPr>
        <w:rPr>
          <w:rFonts w:ascii="Times New Roman" w:hAnsi="Times New Roman"/>
          <w:sz w:val="24"/>
        </w:rPr>
      </w:pPr>
      <w:r>
        <w:rPr>
          <w:rFonts w:ascii="Times New Roman" w:hAnsi="Times New Roman"/>
          <w:sz w:val="24"/>
        </w:rPr>
        <w:t>(5)</w:t>
      </w:r>
      <w:r w:rsidR="005A5BE6" w:rsidRPr="001D7B7D">
        <w:rPr>
          <w:rFonts w:ascii="Times New Roman" w:hAnsi="Times New Roman"/>
          <w:sz w:val="24"/>
        </w:rPr>
        <w:t xml:space="preserve"> To collect information and data for communication platforms</w:t>
      </w:r>
    </w:p>
    <w:p w14:paraId="0AA4D37F" w14:textId="26B1E230" w:rsidR="005A5BE6" w:rsidRPr="001D7B7D" w:rsidRDefault="000669A1" w:rsidP="005A5BE6">
      <w:pPr>
        <w:rPr>
          <w:rFonts w:ascii="Times New Roman" w:hAnsi="Times New Roman"/>
          <w:sz w:val="24"/>
        </w:rPr>
      </w:pPr>
      <w:r>
        <w:rPr>
          <w:rFonts w:ascii="Times New Roman" w:hAnsi="Times New Roman"/>
          <w:sz w:val="24"/>
        </w:rPr>
        <w:t>(6)</w:t>
      </w:r>
      <w:r w:rsidR="005A5BE6" w:rsidRPr="001D7B7D">
        <w:rPr>
          <w:rFonts w:ascii="Times New Roman" w:hAnsi="Times New Roman"/>
          <w:sz w:val="24"/>
        </w:rPr>
        <w:t xml:space="preserve"> To collect feedback from teams, referees, officials and spectators and send </w:t>
      </w:r>
      <w:r w:rsidR="00894983">
        <w:rPr>
          <w:rFonts w:ascii="Times New Roman" w:hAnsi="Times New Roman"/>
          <w:sz w:val="24"/>
        </w:rPr>
        <w:t xml:space="preserve">a </w:t>
      </w:r>
      <w:r w:rsidR="005A5BE6" w:rsidRPr="001D7B7D">
        <w:rPr>
          <w:rFonts w:ascii="Times New Roman" w:hAnsi="Times New Roman"/>
          <w:sz w:val="24"/>
        </w:rPr>
        <w:t xml:space="preserve">short report to the EGCA Competition Committee how the stage was organized. </w:t>
      </w:r>
    </w:p>
    <w:p w14:paraId="70526A8D" w14:textId="56AF0EDA" w:rsidR="005A5BE6" w:rsidRDefault="00B50CC0" w:rsidP="005A5BE6">
      <w:pPr>
        <w:rPr>
          <w:rFonts w:ascii="Times New Roman" w:hAnsi="Times New Roman"/>
          <w:sz w:val="24"/>
        </w:rPr>
      </w:pPr>
      <w:r>
        <w:rPr>
          <w:rFonts w:ascii="Times New Roman" w:hAnsi="Times New Roman"/>
          <w:sz w:val="24"/>
        </w:rPr>
        <w:t>(7) To work in the tournament jury</w:t>
      </w:r>
    </w:p>
    <w:p w14:paraId="4B894370" w14:textId="77777777" w:rsidR="00B50CC0" w:rsidRPr="001D7B7D" w:rsidRDefault="00B50CC0" w:rsidP="005A5BE6">
      <w:pPr>
        <w:rPr>
          <w:rFonts w:ascii="Times New Roman" w:hAnsi="Times New Roman"/>
          <w:sz w:val="24"/>
        </w:rPr>
      </w:pPr>
    </w:p>
    <w:p w14:paraId="24CEA500" w14:textId="77777777" w:rsidR="005A5BE6" w:rsidRPr="001D7B7D" w:rsidRDefault="005A5BE6" w:rsidP="0020749F">
      <w:pPr>
        <w:pStyle w:val="Otsikko2"/>
      </w:pPr>
      <w:bookmarkStart w:id="6" w:name="_Toc151661113"/>
      <w:bookmarkStart w:id="7" w:name="_Toc175429814"/>
      <w:r w:rsidRPr="001D7B7D">
        <w:t>3. COMPETITION FORMAT</w:t>
      </w:r>
      <w:bookmarkEnd w:id="6"/>
      <w:bookmarkEnd w:id="7"/>
    </w:p>
    <w:p w14:paraId="269CBB8E" w14:textId="77777777" w:rsidR="005A5BE6" w:rsidRPr="001D7B7D" w:rsidRDefault="005A5BE6" w:rsidP="005A5BE6">
      <w:pPr>
        <w:rPr>
          <w:rFonts w:ascii="Times New Roman" w:hAnsi="Times New Roman"/>
          <w:sz w:val="24"/>
        </w:rPr>
      </w:pPr>
    </w:p>
    <w:p w14:paraId="381A4070" w14:textId="2D8DF6B8" w:rsidR="005A5BE6" w:rsidRPr="00894983" w:rsidRDefault="00894983" w:rsidP="00894983">
      <w:pPr>
        <w:rPr>
          <w:rFonts w:ascii="Times New Roman" w:hAnsi="Times New Roman"/>
          <w:sz w:val="24"/>
        </w:rPr>
      </w:pPr>
      <w:r>
        <w:rPr>
          <w:rFonts w:ascii="Times New Roman" w:hAnsi="Times New Roman"/>
          <w:sz w:val="24"/>
        </w:rPr>
        <w:t>(1)</w:t>
      </w:r>
      <w:r w:rsidR="00F76AC0" w:rsidRPr="00894983">
        <w:rPr>
          <w:rFonts w:ascii="Times New Roman" w:hAnsi="Times New Roman"/>
          <w:sz w:val="24"/>
        </w:rPr>
        <w:t xml:space="preserve">There are </w:t>
      </w:r>
      <w:r>
        <w:rPr>
          <w:rFonts w:ascii="Times New Roman" w:hAnsi="Times New Roman"/>
          <w:sz w:val="24"/>
        </w:rPr>
        <w:t xml:space="preserve">three </w:t>
      </w:r>
      <w:r w:rsidR="00F76AC0" w:rsidRPr="00894983">
        <w:rPr>
          <w:rFonts w:ascii="Times New Roman" w:hAnsi="Times New Roman"/>
          <w:sz w:val="24"/>
        </w:rPr>
        <w:t xml:space="preserve">qualification stages for </w:t>
      </w:r>
      <w:r>
        <w:rPr>
          <w:rFonts w:ascii="Times New Roman" w:hAnsi="Times New Roman"/>
          <w:sz w:val="24"/>
        </w:rPr>
        <w:t xml:space="preserve">a </w:t>
      </w:r>
      <w:r w:rsidR="00F76AC0" w:rsidRPr="00894983">
        <w:rPr>
          <w:rFonts w:ascii="Times New Roman" w:hAnsi="Times New Roman"/>
          <w:sz w:val="24"/>
        </w:rPr>
        <w:t xml:space="preserve">maximum </w:t>
      </w:r>
      <w:r>
        <w:rPr>
          <w:rFonts w:ascii="Times New Roman" w:hAnsi="Times New Roman"/>
          <w:sz w:val="24"/>
        </w:rPr>
        <w:t>of 8</w:t>
      </w:r>
      <w:r w:rsidR="00F76AC0" w:rsidRPr="00894983">
        <w:rPr>
          <w:rFonts w:ascii="Times New Roman" w:hAnsi="Times New Roman"/>
          <w:sz w:val="24"/>
        </w:rPr>
        <w:t xml:space="preserve"> clubs / stage </w:t>
      </w:r>
      <w:r>
        <w:rPr>
          <w:rFonts w:ascii="Times New Roman" w:hAnsi="Times New Roman"/>
          <w:sz w:val="24"/>
        </w:rPr>
        <w:t>in a season</w:t>
      </w:r>
    </w:p>
    <w:p w14:paraId="7F39B16C" w14:textId="6EA7D24B" w:rsidR="00F76AC0" w:rsidRDefault="00894983" w:rsidP="005A5BE6">
      <w:pPr>
        <w:rPr>
          <w:rFonts w:ascii="Times New Roman" w:hAnsi="Times New Roman"/>
          <w:sz w:val="24"/>
        </w:rPr>
      </w:pPr>
      <w:r>
        <w:rPr>
          <w:rFonts w:ascii="Times New Roman" w:hAnsi="Times New Roman"/>
          <w:sz w:val="24"/>
        </w:rPr>
        <w:t>(2)</w:t>
      </w:r>
      <w:r w:rsidR="00F76AC0">
        <w:rPr>
          <w:rFonts w:ascii="Times New Roman" w:hAnsi="Times New Roman"/>
          <w:sz w:val="24"/>
        </w:rPr>
        <w:t xml:space="preserve"> A club can </w:t>
      </w:r>
      <w:r>
        <w:rPr>
          <w:rFonts w:ascii="Times New Roman" w:hAnsi="Times New Roman"/>
          <w:sz w:val="24"/>
        </w:rPr>
        <w:t>announce their preferred stage,</w:t>
      </w:r>
      <w:r w:rsidR="00F76AC0">
        <w:rPr>
          <w:rFonts w:ascii="Times New Roman" w:hAnsi="Times New Roman"/>
          <w:sz w:val="24"/>
        </w:rPr>
        <w:t xml:space="preserve"> which they want to participate in terms of their competition schedule and economical situation but EGCA Competition Committee will make the final decision</w:t>
      </w:r>
      <w:r w:rsidR="00B50CC0">
        <w:rPr>
          <w:rFonts w:ascii="Times New Roman" w:hAnsi="Times New Roman"/>
          <w:sz w:val="24"/>
        </w:rPr>
        <w:t>. The club can mark all the stages which they are available to participate in</w:t>
      </w:r>
      <w:r w:rsidR="00F76AC0">
        <w:rPr>
          <w:rFonts w:ascii="Times New Roman" w:hAnsi="Times New Roman"/>
          <w:sz w:val="24"/>
        </w:rPr>
        <w:t xml:space="preserve"> </w:t>
      </w:r>
    </w:p>
    <w:p w14:paraId="0BCD3AB6" w14:textId="73956F40" w:rsidR="00F76AC0" w:rsidRPr="001D7B7D" w:rsidRDefault="00894983" w:rsidP="005A5BE6">
      <w:pPr>
        <w:rPr>
          <w:rFonts w:ascii="Times New Roman" w:hAnsi="Times New Roman"/>
          <w:sz w:val="24"/>
        </w:rPr>
      </w:pPr>
      <w:r>
        <w:rPr>
          <w:rFonts w:ascii="Times New Roman" w:hAnsi="Times New Roman"/>
          <w:sz w:val="24"/>
        </w:rPr>
        <w:t>(3)</w:t>
      </w:r>
      <w:r w:rsidR="00F76AC0">
        <w:rPr>
          <w:rFonts w:ascii="Times New Roman" w:hAnsi="Times New Roman"/>
          <w:sz w:val="24"/>
        </w:rPr>
        <w:t xml:space="preserve"> Top 3 clubs from </w:t>
      </w:r>
      <w:r>
        <w:rPr>
          <w:rFonts w:ascii="Times New Roman" w:hAnsi="Times New Roman"/>
          <w:sz w:val="24"/>
        </w:rPr>
        <w:t xml:space="preserve">each </w:t>
      </w:r>
      <w:r w:rsidR="00F76AC0">
        <w:rPr>
          <w:rFonts w:ascii="Times New Roman" w:hAnsi="Times New Roman"/>
          <w:sz w:val="24"/>
        </w:rPr>
        <w:t xml:space="preserve">stages </w:t>
      </w:r>
      <w:r w:rsidR="00656D71">
        <w:rPr>
          <w:rFonts w:ascii="Times New Roman" w:hAnsi="Times New Roman"/>
          <w:sz w:val="24"/>
        </w:rPr>
        <w:t xml:space="preserve">secure their </w:t>
      </w:r>
      <w:r>
        <w:rPr>
          <w:rFonts w:ascii="Times New Roman" w:hAnsi="Times New Roman"/>
          <w:sz w:val="24"/>
        </w:rPr>
        <w:t xml:space="preserve">slot </w:t>
      </w:r>
      <w:r w:rsidR="00656D71">
        <w:rPr>
          <w:rFonts w:ascii="Times New Roman" w:hAnsi="Times New Roman"/>
          <w:sz w:val="24"/>
        </w:rPr>
        <w:t>at the Final Stage of the season</w:t>
      </w:r>
    </w:p>
    <w:p w14:paraId="051E5123" w14:textId="7D676106" w:rsidR="005A5BE6" w:rsidRDefault="00894983"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 host club of </w:t>
      </w:r>
      <w:r w:rsidR="00B50CC0">
        <w:rPr>
          <w:rFonts w:ascii="Times New Roman" w:hAnsi="Times New Roman"/>
          <w:sz w:val="24"/>
        </w:rPr>
        <w:t>the Final Stage</w:t>
      </w:r>
      <w:r w:rsidR="005A5BE6" w:rsidRPr="001D7B7D">
        <w:rPr>
          <w:rFonts w:ascii="Times New Roman" w:hAnsi="Times New Roman"/>
          <w:sz w:val="24"/>
        </w:rPr>
        <w:t xml:space="preserve"> </w:t>
      </w:r>
      <w:r>
        <w:rPr>
          <w:rFonts w:ascii="Times New Roman" w:hAnsi="Times New Roman"/>
          <w:sz w:val="24"/>
        </w:rPr>
        <w:t xml:space="preserve">is </w:t>
      </w:r>
      <w:r w:rsidR="005A5BE6" w:rsidRPr="001D7B7D">
        <w:rPr>
          <w:rFonts w:ascii="Times New Roman" w:hAnsi="Times New Roman"/>
          <w:sz w:val="24"/>
        </w:rPr>
        <w:t xml:space="preserve">qualified </w:t>
      </w:r>
      <w:r w:rsidR="00656D71" w:rsidRPr="001D7B7D">
        <w:rPr>
          <w:rFonts w:ascii="Times New Roman" w:hAnsi="Times New Roman"/>
          <w:sz w:val="24"/>
        </w:rPr>
        <w:t>automatically</w:t>
      </w:r>
    </w:p>
    <w:p w14:paraId="248A9594" w14:textId="0A2D5B00" w:rsidR="00B50CC0" w:rsidRDefault="00B50CC0" w:rsidP="005A5BE6">
      <w:pPr>
        <w:rPr>
          <w:rFonts w:ascii="Times New Roman" w:hAnsi="Times New Roman"/>
          <w:sz w:val="24"/>
        </w:rPr>
      </w:pPr>
      <w:r>
        <w:rPr>
          <w:rFonts w:ascii="Times New Roman" w:hAnsi="Times New Roman"/>
          <w:sz w:val="24"/>
        </w:rPr>
        <w:t xml:space="preserve">(5) There is own competition weekend for the Women’s Champions League and there </w:t>
      </w:r>
      <w:proofErr w:type="gramStart"/>
      <w:r>
        <w:rPr>
          <w:rFonts w:ascii="Times New Roman" w:hAnsi="Times New Roman"/>
          <w:sz w:val="24"/>
        </w:rPr>
        <w:t>are</w:t>
      </w:r>
      <w:proofErr w:type="gramEnd"/>
      <w:r>
        <w:rPr>
          <w:rFonts w:ascii="Times New Roman" w:hAnsi="Times New Roman"/>
          <w:sz w:val="24"/>
        </w:rPr>
        <w:t xml:space="preserve"> maximum 10 participating clubs in the competition</w:t>
      </w:r>
    </w:p>
    <w:p w14:paraId="071733BA" w14:textId="77777777" w:rsidR="00B50CC0" w:rsidRPr="001D7B7D" w:rsidRDefault="00B50CC0" w:rsidP="005A5BE6">
      <w:pPr>
        <w:rPr>
          <w:rFonts w:ascii="Times New Roman" w:hAnsi="Times New Roman"/>
          <w:sz w:val="24"/>
        </w:rPr>
      </w:pPr>
    </w:p>
    <w:p w14:paraId="771B67BB" w14:textId="7217E174" w:rsidR="005A5BE6" w:rsidRPr="001D7B7D" w:rsidRDefault="005A5BE6" w:rsidP="0020749F">
      <w:pPr>
        <w:pStyle w:val="Otsikko2"/>
      </w:pPr>
      <w:bookmarkStart w:id="8" w:name="_Toc151661114"/>
      <w:bookmarkStart w:id="9" w:name="_Toc175429815"/>
      <w:r w:rsidRPr="001D7B7D">
        <w:t xml:space="preserve">3.1 </w:t>
      </w:r>
      <w:r w:rsidR="0020749F">
        <w:t>OFFICIAL DATE</w:t>
      </w:r>
      <w:r w:rsidR="00894983">
        <w:t>S</w:t>
      </w:r>
      <w:r w:rsidR="0020749F">
        <w:t xml:space="preserve"> OF COMPETITION</w:t>
      </w:r>
      <w:bookmarkEnd w:id="8"/>
      <w:r w:rsidR="00894983">
        <w:t>S</w:t>
      </w:r>
      <w:bookmarkEnd w:id="9"/>
    </w:p>
    <w:p w14:paraId="71675DBA" w14:textId="77777777" w:rsidR="005A5BE6" w:rsidRPr="001D7B7D" w:rsidRDefault="005A5BE6" w:rsidP="005A5BE6">
      <w:pPr>
        <w:rPr>
          <w:rFonts w:ascii="Times New Roman" w:hAnsi="Times New Roman"/>
          <w:sz w:val="24"/>
        </w:rPr>
      </w:pPr>
    </w:p>
    <w:p w14:paraId="25839EE2" w14:textId="2B1F1DD0" w:rsidR="005A5BE6" w:rsidRPr="001D7B7D" w:rsidRDefault="00894983"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w:t>
      </w:r>
      <w:r>
        <w:rPr>
          <w:rFonts w:ascii="Times New Roman" w:hAnsi="Times New Roman"/>
          <w:sz w:val="24"/>
        </w:rPr>
        <w:t>All c</w:t>
      </w:r>
      <w:r w:rsidR="005A5BE6" w:rsidRPr="001D7B7D">
        <w:rPr>
          <w:rFonts w:ascii="Times New Roman" w:hAnsi="Times New Roman"/>
          <w:sz w:val="24"/>
        </w:rPr>
        <w:t xml:space="preserve">ompetition dates </w:t>
      </w:r>
      <w:r>
        <w:rPr>
          <w:rFonts w:ascii="Times New Roman" w:hAnsi="Times New Roman"/>
          <w:sz w:val="24"/>
        </w:rPr>
        <w:t xml:space="preserve">will be </w:t>
      </w:r>
      <w:r w:rsidR="005A5BE6" w:rsidRPr="001D7B7D">
        <w:rPr>
          <w:rFonts w:ascii="Times New Roman" w:hAnsi="Times New Roman"/>
          <w:sz w:val="24"/>
        </w:rPr>
        <w:t xml:space="preserve">published in </w:t>
      </w:r>
      <w:r>
        <w:rPr>
          <w:rFonts w:ascii="Times New Roman" w:hAnsi="Times New Roman"/>
          <w:sz w:val="24"/>
        </w:rPr>
        <w:t xml:space="preserve">the </w:t>
      </w:r>
      <w:r w:rsidR="005A5BE6" w:rsidRPr="001D7B7D">
        <w:rPr>
          <w:rFonts w:ascii="Times New Roman" w:hAnsi="Times New Roman"/>
          <w:sz w:val="24"/>
        </w:rPr>
        <w:t>official competition schedule</w:t>
      </w:r>
      <w:r>
        <w:rPr>
          <w:rFonts w:ascii="Times New Roman" w:hAnsi="Times New Roman"/>
          <w:sz w:val="24"/>
        </w:rPr>
        <w:t>,</w:t>
      </w:r>
      <w:r w:rsidR="005A5BE6" w:rsidRPr="001D7B7D">
        <w:rPr>
          <w:rFonts w:ascii="Times New Roman" w:hAnsi="Times New Roman"/>
          <w:sz w:val="24"/>
        </w:rPr>
        <w:t xml:space="preserve"> which is approved by the EGCA Competition Committee</w:t>
      </w:r>
    </w:p>
    <w:p w14:paraId="457316BF" w14:textId="3C62BBBC" w:rsidR="005A5BE6" w:rsidRDefault="00894983"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w:t>
      </w:r>
      <w:r w:rsidR="00DB1229">
        <w:rPr>
          <w:rFonts w:ascii="Times New Roman" w:hAnsi="Times New Roman"/>
          <w:sz w:val="24"/>
        </w:rPr>
        <w:t>All tourname</w:t>
      </w:r>
      <w:r w:rsidR="002B1B18">
        <w:rPr>
          <w:rFonts w:ascii="Times New Roman" w:hAnsi="Times New Roman"/>
          <w:sz w:val="24"/>
        </w:rPr>
        <w:t>n</w:t>
      </w:r>
      <w:r w:rsidR="00DB1229">
        <w:rPr>
          <w:rFonts w:ascii="Times New Roman" w:hAnsi="Times New Roman"/>
          <w:sz w:val="24"/>
        </w:rPr>
        <w:t>ts will start on Thursdays (arrival) and go until Sundays (departure). Competition days will be Friday, Saturday and Sunday</w:t>
      </w:r>
    </w:p>
    <w:p w14:paraId="323E9B4B" w14:textId="6D7C79AB" w:rsidR="00B50CC0" w:rsidRPr="001D7B7D" w:rsidRDefault="00B50CC0" w:rsidP="005A5BE6">
      <w:pPr>
        <w:rPr>
          <w:rFonts w:ascii="Times New Roman" w:hAnsi="Times New Roman"/>
          <w:sz w:val="24"/>
        </w:rPr>
      </w:pPr>
      <w:r>
        <w:rPr>
          <w:rFonts w:ascii="Times New Roman" w:hAnsi="Times New Roman"/>
          <w:sz w:val="24"/>
        </w:rPr>
        <w:t>(3) The Final Stage and Women’s Champions League can also run from Wednesday to Sunday</w:t>
      </w:r>
    </w:p>
    <w:p w14:paraId="6B3C84A3" w14:textId="53C6C75E" w:rsidR="005A5BE6" w:rsidRPr="001D7B7D" w:rsidRDefault="00DB1229" w:rsidP="005A5BE6">
      <w:pPr>
        <w:rPr>
          <w:rFonts w:ascii="Times New Roman" w:hAnsi="Times New Roman"/>
          <w:sz w:val="24"/>
        </w:rPr>
      </w:pPr>
      <w:r>
        <w:rPr>
          <w:rFonts w:ascii="Times New Roman" w:hAnsi="Times New Roman"/>
          <w:sz w:val="24"/>
        </w:rPr>
        <w:t>(</w:t>
      </w:r>
      <w:r w:rsidR="00B50CC0">
        <w:rPr>
          <w:rFonts w:ascii="Times New Roman" w:hAnsi="Times New Roman"/>
          <w:sz w:val="24"/>
        </w:rPr>
        <w:t>4</w:t>
      </w:r>
      <w:r>
        <w:rPr>
          <w:rFonts w:ascii="Times New Roman" w:hAnsi="Times New Roman"/>
          <w:sz w:val="24"/>
        </w:rPr>
        <w:t>)</w:t>
      </w:r>
      <w:r w:rsidR="005A5BE6" w:rsidRPr="001D7B7D">
        <w:rPr>
          <w:rFonts w:ascii="Times New Roman" w:hAnsi="Times New Roman"/>
          <w:sz w:val="24"/>
        </w:rPr>
        <w:t xml:space="preserve"> Competition dates can be changed only due to objective reasons (weather conditions, transport breakdown, pandemic lockdown etc</w:t>
      </w:r>
      <w:r>
        <w:rPr>
          <w:rFonts w:ascii="Times New Roman" w:hAnsi="Times New Roman"/>
          <w:sz w:val="24"/>
        </w:rPr>
        <w:t>)</w:t>
      </w:r>
      <w:r w:rsidR="005A5BE6" w:rsidRPr="001D7B7D">
        <w:rPr>
          <w:rFonts w:ascii="Times New Roman" w:hAnsi="Times New Roman"/>
          <w:sz w:val="24"/>
        </w:rPr>
        <w:t xml:space="preserve"> If such </w:t>
      </w:r>
      <w:r>
        <w:rPr>
          <w:rFonts w:ascii="Times New Roman" w:hAnsi="Times New Roman"/>
          <w:sz w:val="24"/>
        </w:rPr>
        <w:t xml:space="preserve">a </w:t>
      </w:r>
      <w:r w:rsidR="005A5BE6" w:rsidRPr="001D7B7D">
        <w:rPr>
          <w:rFonts w:ascii="Times New Roman" w:hAnsi="Times New Roman"/>
          <w:sz w:val="24"/>
        </w:rPr>
        <w:t>situation occurs, the clubs should inform the person responsible for the stage immediately</w:t>
      </w:r>
    </w:p>
    <w:p w14:paraId="0BB94699" w14:textId="771C0EEE" w:rsidR="005A5BE6" w:rsidRPr="001D7B7D" w:rsidRDefault="00DB1229" w:rsidP="005A5BE6">
      <w:pPr>
        <w:rPr>
          <w:rFonts w:ascii="Times New Roman" w:hAnsi="Times New Roman"/>
          <w:sz w:val="24"/>
        </w:rPr>
      </w:pPr>
      <w:r>
        <w:rPr>
          <w:rFonts w:ascii="Times New Roman" w:hAnsi="Times New Roman"/>
          <w:sz w:val="24"/>
        </w:rPr>
        <w:t>(</w:t>
      </w:r>
      <w:r w:rsidR="00B50CC0">
        <w:rPr>
          <w:rFonts w:ascii="Times New Roman" w:hAnsi="Times New Roman"/>
          <w:sz w:val="24"/>
        </w:rPr>
        <w:t>5</w:t>
      </w:r>
      <w:r>
        <w:rPr>
          <w:rFonts w:ascii="Times New Roman" w:hAnsi="Times New Roman"/>
          <w:sz w:val="24"/>
        </w:rPr>
        <w:t>)</w:t>
      </w:r>
      <w:r w:rsidR="005A5BE6" w:rsidRPr="001D7B7D">
        <w:rPr>
          <w:rFonts w:ascii="Times New Roman" w:hAnsi="Times New Roman"/>
          <w:sz w:val="24"/>
        </w:rPr>
        <w:t xml:space="preserve"> Dates of the stages are approved by the EGCA</w:t>
      </w:r>
      <w:r w:rsidR="00656D71">
        <w:rPr>
          <w:rFonts w:ascii="Times New Roman" w:hAnsi="Times New Roman"/>
          <w:sz w:val="24"/>
        </w:rPr>
        <w:t xml:space="preserve"> Competition Committee</w:t>
      </w:r>
      <w:r w:rsidR="005A5BE6" w:rsidRPr="001D7B7D">
        <w:rPr>
          <w:rFonts w:ascii="Times New Roman" w:hAnsi="Times New Roman"/>
          <w:sz w:val="24"/>
        </w:rPr>
        <w:t xml:space="preserve"> regarding </w:t>
      </w:r>
      <w:r>
        <w:rPr>
          <w:rFonts w:ascii="Times New Roman" w:hAnsi="Times New Roman"/>
          <w:sz w:val="24"/>
        </w:rPr>
        <w:t>the following</w:t>
      </w:r>
      <w:r w:rsidR="005A5BE6" w:rsidRPr="001D7B7D">
        <w:rPr>
          <w:rFonts w:ascii="Times New Roman" w:hAnsi="Times New Roman"/>
          <w:sz w:val="24"/>
        </w:rPr>
        <w:t xml:space="preserve"> model:</w:t>
      </w:r>
    </w:p>
    <w:p w14:paraId="05E31338" w14:textId="5937DCB4" w:rsidR="00B50CC0" w:rsidRDefault="00B50CC0" w:rsidP="005A5BE6">
      <w:pPr>
        <w:rPr>
          <w:rFonts w:ascii="Times New Roman" w:hAnsi="Times New Roman"/>
          <w:sz w:val="24"/>
        </w:rPr>
      </w:pPr>
      <w:r>
        <w:rPr>
          <w:rFonts w:ascii="Times New Roman" w:hAnsi="Times New Roman"/>
          <w:sz w:val="24"/>
        </w:rPr>
        <w:lastRenderedPageBreak/>
        <w:t>Champions League Qualification Stages</w:t>
      </w:r>
    </w:p>
    <w:p w14:paraId="49EF8F65" w14:textId="38E356BE" w:rsidR="00BD6887" w:rsidRDefault="00B50CC0" w:rsidP="005A5BE6">
      <w:pPr>
        <w:rPr>
          <w:rFonts w:ascii="Times New Roman" w:hAnsi="Times New Roman"/>
          <w:sz w:val="24"/>
        </w:rPr>
      </w:pPr>
      <w:r>
        <w:rPr>
          <w:rFonts w:ascii="Times New Roman" w:hAnsi="Times New Roman"/>
          <w:sz w:val="24"/>
        </w:rPr>
        <w:t>- 1</w:t>
      </w:r>
      <w:r w:rsidRPr="00B50CC0">
        <w:rPr>
          <w:rFonts w:ascii="Times New Roman" w:hAnsi="Times New Roman"/>
          <w:sz w:val="24"/>
          <w:vertAlign w:val="superscript"/>
        </w:rPr>
        <w:t>st</w:t>
      </w:r>
      <w:r>
        <w:rPr>
          <w:rFonts w:ascii="Times New Roman" w:hAnsi="Times New Roman"/>
          <w:sz w:val="24"/>
        </w:rPr>
        <w:t xml:space="preserve"> Qualification Stage: </w:t>
      </w:r>
      <w:r w:rsidR="00BD6887">
        <w:rPr>
          <w:rFonts w:ascii="Times New Roman" w:hAnsi="Times New Roman"/>
          <w:sz w:val="24"/>
        </w:rPr>
        <w:t>20</w:t>
      </w:r>
      <w:r w:rsidR="00BD6887" w:rsidRPr="00BD6887">
        <w:rPr>
          <w:rFonts w:ascii="Times New Roman" w:hAnsi="Times New Roman"/>
          <w:sz w:val="24"/>
          <w:vertAlign w:val="superscript"/>
        </w:rPr>
        <w:t>th</w:t>
      </w:r>
      <w:r w:rsidR="00BD6887">
        <w:rPr>
          <w:rFonts w:ascii="Times New Roman" w:hAnsi="Times New Roman"/>
          <w:sz w:val="24"/>
        </w:rPr>
        <w:t xml:space="preserve"> – 23rd February 2025, Peterborough, Great Britain (organized by Fen Tigers)</w:t>
      </w:r>
    </w:p>
    <w:p w14:paraId="2701B61C" w14:textId="77777777" w:rsidR="00BD6887" w:rsidRDefault="00BD6887" w:rsidP="005A5BE6">
      <w:pPr>
        <w:rPr>
          <w:rFonts w:ascii="Times New Roman" w:hAnsi="Times New Roman"/>
          <w:sz w:val="24"/>
        </w:rPr>
      </w:pPr>
      <w:r>
        <w:rPr>
          <w:rFonts w:ascii="Times New Roman" w:hAnsi="Times New Roman"/>
          <w:sz w:val="24"/>
        </w:rPr>
        <w:t>- 2</w:t>
      </w:r>
      <w:r w:rsidRPr="00BD6887">
        <w:rPr>
          <w:rFonts w:ascii="Times New Roman" w:hAnsi="Times New Roman"/>
          <w:sz w:val="24"/>
          <w:vertAlign w:val="superscript"/>
        </w:rPr>
        <w:t>nd</w:t>
      </w:r>
      <w:r>
        <w:rPr>
          <w:rFonts w:ascii="Times New Roman" w:hAnsi="Times New Roman"/>
          <w:sz w:val="24"/>
        </w:rPr>
        <w:t xml:space="preserve"> Qualification Stage: 6</w:t>
      </w:r>
      <w:r w:rsidRPr="00BD6887">
        <w:rPr>
          <w:rFonts w:ascii="Times New Roman" w:hAnsi="Times New Roman"/>
          <w:sz w:val="24"/>
          <w:vertAlign w:val="superscript"/>
        </w:rPr>
        <w:t>th</w:t>
      </w:r>
      <w:r>
        <w:rPr>
          <w:rFonts w:ascii="Times New Roman" w:hAnsi="Times New Roman"/>
          <w:sz w:val="24"/>
        </w:rPr>
        <w:t xml:space="preserve"> – 9</w:t>
      </w:r>
      <w:r w:rsidRPr="00BD6887">
        <w:rPr>
          <w:rFonts w:ascii="Times New Roman" w:hAnsi="Times New Roman"/>
          <w:sz w:val="24"/>
          <w:vertAlign w:val="superscript"/>
        </w:rPr>
        <w:t>th</w:t>
      </w:r>
      <w:r>
        <w:rPr>
          <w:rFonts w:ascii="Times New Roman" w:hAnsi="Times New Roman"/>
          <w:sz w:val="24"/>
        </w:rPr>
        <w:t xml:space="preserve"> March 2025, Rostock, Germany (organized by RGC Hansa)</w:t>
      </w:r>
    </w:p>
    <w:p w14:paraId="0AF2516D" w14:textId="77777777" w:rsidR="00BD6887" w:rsidRDefault="00BD6887" w:rsidP="005A5BE6">
      <w:pPr>
        <w:rPr>
          <w:rFonts w:ascii="Times New Roman" w:hAnsi="Times New Roman"/>
          <w:sz w:val="24"/>
        </w:rPr>
      </w:pPr>
      <w:r>
        <w:rPr>
          <w:rFonts w:ascii="Times New Roman" w:hAnsi="Times New Roman"/>
          <w:sz w:val="24"/>
        </w:rPr>
        <w:t>- 3</w:t>
      </w:r>
      <w:r w:rsidRPr="00BD6887">
        <w:rPr>
          <w:rFonts w:ascii="Times New Roman" w:hAnsi="Times New Roman"/>
          <w:sz w:val="24"/>
          <w:vertAlign w:val="superscript"/>
        </w:rPr>
        <w:t>rd</w:t>
      </w:r>
      <w:r>
        <w:rPr>
          <w:rFonts w:ascii="Times New Roman" w:hAnsi="Times New Roman"/>
          <w:sz w:val="24"/>
        </w:rPr>
        <w:t xml:space="preserve"> Qualification Stage: 20</w:t>
      </w:r>
      <w:r w:rsidRPr="00BD6887">
        <w:rPr>
          <w:rFonts w:ascii="Times New Roman" w:hAnsi="Times New Roman"/>
          <w:sz w:val="24"/>
          <w:vertAlign w:val="superscript"/>
        </w:rPr>
        <w:t>th</w:t>
      </w:r>
      <w:r>
        <w:rPr>
          <w:rFonts w:ascii="Times New Roman" w:hAnsi="Times New Roman"/>
          <w:sz w:val="24"/>
        </w:rPr>
        <w:t xml:space="preserve"> – 23</w:t>
      </w:r>
      <w:r w:rsidRPr="00BD6887">
        <w:rPr>
          <w:rFonts w:ascii="Times New Roman" w:hAnsi="Times New Roman"/>
          <w:sz w:val="24"/>
          <w:vertAlign w:val="superscript"/>
        </w:rPr>
        <w:t>rd</w:t>
      </w:r>
      <w:r>
        <w:rPr>
          <w:rFonts w:ascii="Times New Roman" w:hAnsi="Times New Roman"/>
          <w:sz w:val="24"/>
        </w:rPr>
        <w:t xml:space="preserve"> March 2025, Podgorica, Montenegro (organized by GC Niksic)</w:t>
      </w:r>
    </w:p>
    <w:p w14:paraId="6D554C48" w14:textId="691866CB" w:rsidR="00BD6887" w:rsidRDefault="00BD6887" w:rsidP="005A5BE6">
      <w:pPr>
        <w:rPr>
          <w:rFonts w:ascii="Times New Roman" w:hAnsi="Times New Roman"/>
          <w:sz w:val="24"/>
        </w:rPr>
      </w:pPr>
      <w:r>
        <w:rPr>
          <w:rFonts w:ascii="Times New Roman" w:hAnsi="Times New Roman"/>
          <w:sz w:val="24"/>
        </w:rPr>
        <w:t>The Final Stage of the Champions League</w:t>
      </w:r>
    </w:p>
    <w:p w14:paraId="37DC9ACD" w14:textId="245B25F2" w:rsidR="00BD6887" w:rsidRDefault="00BD6887" w:rsidP="00BD6887">
      <w:pPr>
        <w:pStyle w:val="Luettelokappale"/>
        <w:numPr>
          <w:ilvl w:val="0"/>
          <w:numId w:val="8"/>
        </w:numPr>
        <w:rPr>
          <w:rFonts w:ascii="Times New Roman" w:hAnsi="Times New Roman"/>
          <w:sz w:val="24"/>
        </w:rPr>
      </w:pPr>
      <w:r w:rsidRPr="00BD6887">
        <w:rPr>
          <w:rFonts w:ascii="Times New Roman" w:hAnsi="Times New Roman"/>
          <w:sz w:val="24"/>
        </w:rPr>
        <w:t xml:space="preserve"> </w:t>
      </w:r>
      <w:r>
        <w:rPr>
          <w:rFonts w:ascii="Times New Roman" w:hAnsi="Times New Roman"/>
          <w:sz w:val="24"/>
        </w:rPr>
        <w:t xml:space="preserve"> The Final Stage: 19</w:t>
      </w:r>
      <w:r w:rsidRPr="00BD6887">
        <w:rPr>
          <w:rFonts w:ascii="Times New Roman" w:hAnsi="Times New Roman"/>
          <w:sz w:val="24"/>
          <w:vertAlign w:val="superscript"/>
        </w:rPr>
        <w:t>th</w:t>
      </w:r>
      <w:r>
        <w:rPr>
          <w:rFonts w:ascii="Times New Roman" w:hAnsi="Times New Roman"/>
          <w:sz w:val="24"/>
        </w:rPr>
        <w:t xml:space="preserve"> – 23</w:t>
      </w:r>
      <w:r w:rsidRPr="00BD6887">
        <w:rPr>
          <w:rFonts w:ascii="Times New Roman" w:hAnsi="Times New Roman"/>
          <w:sz w:val="24"/>
          <w:vertAlign w:val="superscript"/>
        </w:rPr>
        <w:t>rd</w:t>
      </w:r>
      <w:r>
        <w:rPr>
          <w:rFonts w:ascii="Times New Roman" w:hAnsi="Times New Roman"/>
          <w:sz w:val="24"/>
        </w:rPr>
        <w:t xml:space="preserve"> June 2025, </w:t>
      </w:r>
      <w:proofErr w:type="spellStart"/>
      <w:r>
        <w:rPr>
          <w:rFonts w:ascii="Times New Roman" w:hAnsi="Times New Roman"/>
          <w:sz w:val="24"/>
        </w:rPr>
        <w:t>Matosinhos</w:t>
      </w:r>
      <w:proofErr w:type="spellEnd"/>
      <w:r>
        <w:rPr>
          <w:rFonts w:ascii="Times New Roman" w:hAnsi="Times New Roman"/>
          <w:sz w:val="24"/>
        </w:rPr>
        <w:t>, Portugal (organized by ANDDVIS and FC Porto)</w:t>
      </w:r>
    </w:p>
    <w:p w14:paraId="5DD605EA" w14:textId="3A2C737F" w:rsidR="005A5BE6" w:rsidRDefault="00BD6887" w:rsidP="00BD6887">
      <w:pPr>
        <w:pStyle w:val="Luettelokappale"/>
        <w:rPr>
          <w:rFonts w:ascii="Times New Roman" w:hAnsi="Times New Roman"/>
          <w:sz w:val="24"/>
        </w:rPr>
      </w:pPr>
      <w:r>
        <w:rPr>
          <w:rFonts w:ascii="Times New Roman" w:hAnsi="Times New Roman"/>
          <w:sz w:val="24"/>
        </w:rPr>
        <w:t>Women’s Champions League 2025</w:t>
      </w:r>
    </w:p>
    <w:p w14:paraId="0ED221D7" w14:textId="62BE86C6" w:rsidR="00B50CC0" w:rsidRPr="00BD6887" w:rsidRDefault="00BD6887" w:rsidP="005A5BE6">
      <w:pPr>
        <w:pStyle w:val="Luettelokappale"/>
        <w:numPr>
          <w:ilvl w:val="0"/>
          <w:numId w:val="8"/>
        </w:numPr>
        <w:rPr>
          <w:rFonts w:ascii="Times New Roman" w:hAnsi="Times New Roman"/>
          <w:sz w:val="24"/>
        </w:rPr>
      </w:pPr>
      <w:r>
        <w:rPr>
          <w:rFonts w:ascii="Times New Roman" w:hAnsi="Times New Roman"/>
          <w:sz w:val="24"/>
        </w:rPr>
        <w:t>EGCA Women’s Champions League: 23</w:t>
      </w:r>
      <w:r w:rsidRPr="00BD6887">
        <w:rPr>
          <w:rFonts w:ascii="Times New Roman" w:hAnsi="Times New Roman"/>
          <w:sz w:val="24"/>
          <w:vertAlign w:val="superscript"/>
        </w:rPr>
        <w:t>rd</w:t>
      </w:r>
      <w:r>
        <w:rPr>
          <w:rFonts w:ascii="Times New Roman" w:hAnsi="Times New Roman"/>
          <w:sz w:val="24"/>
        </w:rPr>
        <w:t xml:space="preserve"> – 27</w:t>
      </w:r>
      <w:r w:rsidRPr="00BD6887">
        <w:rPr>
          <w:rFonts w:ascii="Times New Roman" w:hAnsi="Times New Roman"/>
          <w:sz w:val="24"/>
          <w:vertAlign w:val="superscript"/>
        </w:rPr>
        <w:t>th</w:t>
      </w:r>
      <w:r>
        <w:rPr>
          <w:rFonts w:ascii="Times New Roman" w:hAnsi="Times New Roman"/>
          <w:sz w:val="24"/>
        </w:rPr>
        <w:t xml:space="preserve"> October 2025, Berlin, Germany (organized by </w:t>
      </w:r>
      <w:proofErr w:type="spellStart"/>
      <w:r>
        <w:rPr>
          <w:rFonts w:ascii="Times New Roman" w:hAnsi="Times New Roman"/>
          <w:sz w:val="24"/>
        </w:rPr>
        <w:t>Füchse</w:t>
      </w:r>
      <w:proofErr w:type="spellEnd"/>
      <w:r>
        <w:rPr>
          <w:rFonts w:ascii="Times New Roman" w:hAnsi="Times New Roman"/>
          <w:sz w:val="24"/>
        </w:rPr>
        <w:t xml:space="preserve"> Berlin) </w:t>
      </w:r>
    </w:p>
    <w:p w14:paraId="4418B3DA" w14:textId="1A5046F7" w:rsidR="00DB1229" w:rsidRPr="00B50CC0" w:rsidRDefault="00DB1229" w:rsidP="00B50CC0">
      <w:pPr>
        <w:rPr>
          <w:rFonts w:ascii="Times New Roman" w:hAnsi="Times New Roman"/>
          <w:sz w:val="24"/>
        </w:rPr>
      </w:pPr>
    </w:p>
    <w:p w14:paraId="0EC82964" w14:textId="6336B4EB" w:rsidR="005A5BE6" w:rsidRPr="001D7B7D" w:rsidRDefault="00BD6887" w:rsidP="0020749F">
      <w:pPr>
        <w:pStyle w:val="Otsikko2"/>
      </w:pPr>
      <w:bookmarkStart w:id="10" w:name="_Toc151661115"/>
      <w:bookmarkStart w:id="11" w:name="_Toc175429816"/>
      <w:r>
        <w:t>4 COM</w:t>
      </w:r>
      <w:r w:rsidR="005A5BE6" w:rsidRPr="001D7B7D">
        <w:t>PETITION RULES</w:t>
      </w:r>
      <w:bookmarkEnd w:id="10"/>
      <w:bookmarkEnd w:id="11"/>
    </w:p>
    <w:p w14:paraId="2FE88AC4" w14:textId="77777777" w:rsidR="005A5BE6" w:rsidRPr="001D7B7D" w:rsidRDefault="005A5BE6" w:rsidP="005A5BE6">
      <w:pPr>
        <w:rPr>
          <w:rFonts w:ascii="Times New Roman" w:hAnsi="Times New Roman"/>
          <w:sz w:val="24"/>
        </w:rPr>
      </w:pPr>
    </w:p>
    <w:p w14:paraId="072045D7" w14:textId="00C19F73" w:rsidR="005A5BE6" w:rsidRPr="001D7B7D" w:rsidRDefault="00656D71" w:rsidP="005A5BE6">
      <w:pPr>
        <w:rPr>
          <w:rFonts w:ascii="Times New Roman" w:hAnsi="Times New Roman"/>
          <w:sz w:val="24"/>
        </w:rPr>
      </w:pPr>
      <w:r>
        <w:rPr>
          <w:rFonts w:ascii="Times New Roman" w:hAnsi="Times New Roman"/>
          <w:sz w:val="24"/>
        </w:rPr>
        <w:t>EGCA – Champions League</w:t>
      </w:r>
      <w:r w:rsidR="005A5BE6" w:rsidRPr="001D7B7D">
        <w:rPr>
          <w:rFonts w:ascii="Times New Roman" w:hAnsi="Times New Roman"/>
          <w:sz w:val="24"/>
        </w:rPr>
        <w:t xml:space="preserve"> is played under existing IBSA rules (20</w:t>
      </w:r>
      <w:r w:rsidR="00BD6887">
        <w:rPr>
          <w:rFonts w:ascii="Times New Roman" w:hAnsi="Times New Roman"/>
          <w:sz w:val="24"/>
        </w:rPr>
        <w:t>25</w:t>
      </w:r>
      <w:r w:rsidR="005A5BE6" w:rsidRPr="001D7B7D">
        <w:rPr>
          <w:rFonts w:ascii="Times New Roman" w:hAnsi="Times New Roman"/>
          <w:sz w:val="24"/>
        </w:rPr>
        <w:t xml:space="preserve"> - 202</w:t>
      </w:r>
      <w:r w:rsidR="00BD6887">
        <w:rPr>
          <w:rFonts w:ascii="Times New Roman" w:hAnsi="Times New Roman"/>
          <w:sz w:val="24"/>
        </w:rPr>
        <w:t>8</w:t>
      </w:r>
      <w:r w:rsidR="005A5BE6" w:rsidRPr="001D7B7D">
        <w:rPr>
          <w:rFonts w:ascii="Times New Roman" w:hAnsi="Times New Roman"/>
          <w:sz w:val="24"/>
        </w:rPr>
        <w:t>) with the changes app</w:t>
      </w:r>
      <w:r w:rsidR="006F2A85">
        <w:rPr>
          <w:rFonts w:ascii="Times New Roman" w:hAnsi="Times New Roman"/>
          <w:sz w:val="24"/>
        </w:rPr>
        <w:t>roved</w:t>
      </w:r>
      <w:r w:rsidR="005A5BE6" w:rsidRPr="001D7B7D">
        <w:rPr>
          <w:rFonts w:ascii="Times New Roman" w:hAnsi="Times New Roman"/>
          <w:sz w:val="24"/>
        </w:rPr>
        <w:t xml:space="preserve"> by these regulations.</w:t>
      </w:r>
    </w:p>
    <w:p w14:paraId="7C240B44" w14:textId="0B6BD285" w:rsidR="005A5BE6" w:rsidRPr="001D7B7D" w:rsidRDefault="005A5BE6" w:rsidP="005A5BE6">
      <w:pPr>
        <w:rPr>
          <w:rFonts w:ascii="Times New Roman" w:hAnsi="Times New Roman"/>
          <w:sz w:val="24"/>
        </w:rPr>
      </w:pPr>
      <w:r w:rsidRPr="001D7B7D">
        <w:rPr>
          <w:rFonts w:ascii="Times New Roman" w:hAnsi="Times New Roman"/>
          <w:sz w:val="24"/>
        </w:rPr>
        <w:t>In just any of the stages, arbitration support technologies may be used with approval from the EGCA Competition Committee up to 30 days before the tournament and with information in the EGCA media.</w:t>
      </w:r>
    </w:p>
    <w:p w14:paraId="0DD11875" w14:textId="54F05629" w:rsidR="005A5BE6" w:rsidRPr="001D7B7D" w:rsidRDefault="005A5BE6" w:rsidP="005A5BE6">
      <w:pPr>
        <w:rPr>
          <w:rFonts w:ascii="Times New Roman" w:hAnsi="Times New Roman"/>
          <w:sz w:val="24"/>
        </w:rPr>
      </w:pPr>
      <w:r w:rsidRPr="001D7B7D">
        <w:rPr>
          <w:rFonts w:ascii="Times New Roman" w:hAnsi="Times New Roman"/>
          <w:sz w:val="24"/>
        </w:rPr>
        <w:t>Goalball rules tests can be used in just any of the 3 stages, as proposed by IBSA and with approval by the EGCA Competition Commi</w:t>
      </w:r>
      <w:r w:rsidR="007474F4">
        <w:rPr>
          <w:rFonts w:ascii="Times New Roman" w:hAnsi="Times New Roman"/>
          <w:sz w:val="24"/>
        </w:rPr>
        <w:t>t</w:t>
      </w:r>
      <w:r w:rsidRPr="001D7B7D">
        <w:rPr>
          <w:rFonts w:ascii="Times New Roman" w:hAnsi="Times New Roman"/>
          <w:sz w:val="24"/>
        </w:rPr>
        <w:t>tee up to 30 days before the tournament and with information in the EGCA media.</w:t>
      </w:r>
    </w:p>
    <w:p w14:paraId="29A3F195" w14:textId="77777777" w:rsidR="005A5BE6" w:rsidRPr="001D7B7D" w:rsidRDefault="005A5BE6" w:rsidP="005A5BE6">
      <w:pPr>
        <w:rPr>
          <w:rFonts w:ascii="Times New Roman" w:hAnsi="Times New Roman"/>
          <w:sz w:val="24"/>
        </w:rPr>
      </w:pPr>
    </w:p>
    <w:p w14:paraId="1177B9FF" w14:textId="52F06DA4" w:rsidR="005A5BE6" w:rsidRPr="001D7B7D" w:rsidRDefault="005A5BE6" w:rsidP="0020749F">
      <w:pPr>
        <w:pStyle w:val="Otsikko2"/>
      </w:pPr>
      <w:bookmarkStart w:id="12" w:name="_Toc151661116"/>
      <w:bookmarkStart w:id="13" w:name="_Toc175429817"/>
      <w:r w:rsidRPr="001D7B7D">
        <w:t>4.1 P</w:t>
      </w:r>
      <w:r w:rsidR="0020749F">
        <w:t>ARTICIPATING CLUBS</w:t>
      </w:r>
      <w:bookmarkEnd w:id="12"/>
      <w:bookmarkEnd w:id="13"/>
    </w:p>
    <w:p w14:paraId="10327A42" w14:textId="77777777" w:rsidR="0020749F" w:rsidRDefault="0020749F" w:rsidP="005A5BE6">
      <w:pPr>
        <w:rPr>
          <w:rFonts w:ascii="Times New Roman" w:hAnsi="Times New Roman"/>
          <w:sz w:val="24"/>
        </w:rPr>
      </w:pPr>
    </w:p>
    <w:p w14:paraId="39272F73" w14:textId="18119ABC" w:rsidR="005A5BE6" w:rsidRPr="001D7B7D" w:rsidRDefault="006F2A85"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Clubs must register their teams and players according to the registration regulations</w:t>
      </w:r>
      <w:r w:rsidR="00A60CEE">
        <w:rPr>
          <w:rFonts w:ascii="Times New Roman" w:hAnsi="Times New Roman"/>
          <w:sz w:val="24"/>
        </w:rPr>
        <w:t xml:space="preserve"> that can be found on www.egca.info/rules-regulations-egca-competitions </w:t>
      </w:r>
    </w:p>
    <w:p w14:paraId="5898A569" w14:textId="473DD09B" w:rsidR="00257F02" w:rsidRDefault="006F2A85" w:rsidP="005A5BE6">
      <w:pPr>
        <w:rPr>
          <w:rFonts w:ascii="Times New Roman" w:hAnsi="Times New Roman"/>
          <w:sz w:val="24"/>
        </w:rPr>
      </w:pPr>
      <w:r>
        <w:rPr>
          <w:rFonts w:ascii="Times New Roman" w:hAnsi="Times New Roman"/>
          <w:sz w:val="24"/>
        </w:rPr>
        <w:t>(2)</w:t>
      </w:r>
      <w:r w:rsidR="00257F02">
        <w:rPr>
          <w:rFonts w:ascii="Times New Roman" w:hAnsi="Times New Roman"/>
          <w:sz w:val="24"/>
        </w:rPr>
        <w:t xml:space="preserve"> Each registered club must be a real club that takes part in </w:t>
      </w:r>
      <w:r>
        <w:rPr>
          <w:rFonts w:ascii="Times New Roman" w:hAnsi="Times New Roman"/>
          <w:sz w:val="24"/>
        </w:rPr>
        <w:t xml:space="preserve">their </w:t>
      </w:r>
      <w:r w:rsidR="00257F02">
        <w:rPr>
          <w:rFonts w:ascii="Times New Roman" w:hAnsi="Times New Roman"/>
          <w:sz w:val="24"/>
        </w:rPr>
        <w:t>national league / championships</w:t>
      </w:r>
    </w:p>
    <w:p w14:paraId="19581210" w14:textId="49574EFB" w:rsidR="00257F02" w:rsidRDefault="006F2A85" w:rsidP="005A5BE6">
      <w:pPr>
        <w:rPr>
          <w:rFonts w:ascii="Times New Roman" w:hAnsi="Times New Roman"/>
          <w:sz w:val="24"/>
        </w:rPr>
      </w:pPr>
      <w:r>
        <w:rPr>
          <w:rFonts w:ascii="Times New Roman" w:hAnsi="Times New Roman"/>
          <w:sz w:val="24"/>
        </w:rPr>
        <w:t>(3)</w:t>
      </w:r>
      <w:r w:rsidR="00257F02">
        <w:rPr>
          <w:rFonts w:ascii="Times New Roman" w:hAnsi="Times New Roman"/>
          <w:sz w:val="24"/>
        </w:rPr>
        <w:t xml:space="preserve"> Each club</w:t>
      </w:r>
      <w:r>
        <w:rPr>
          <w:rFonts w:ascii="Times New Roman" w:hAnsi="Times New Roman"/>
          <w:sz w:val="24"/>
        </w:rPr>
        <w:t>,</w:t>
      </w:r>
      <w:r w:rsidR="00257F02">
        <w:rPr>
          <w:rFonts w:ascii="Times New Roman" w:hAnsi="Times New Roman"/>
          <w:sz w:val="24"/>
        </w:rPr>
        <w:t xml:space="preserve"> who wants to take part in the EGCA competitions must be </w:t>
      </w:r>
      <w:r>
        <w:rPr>
          <w:rFonts w:ascii="Times New Roman" w:hAnsi="Times New Roman"/>
          <w:sz w:val="24"/>
        </w:rPr>
        <w:t xml:space="preserve">an </w:t>
      </w:r>
      <w:r w:rsidR="00257F02">
        <w:rPr>
          <w:rFonts w:ascii="Times New Roman" w:hAnsi="Times New Roman"/>
          <w:sz w:val="24"/>
        </w:rPr>
        <w:t>EGCA member</w:t>
      </w:r>
    </w:p>
    <w:p w14:paraId="2F541104" w14:textId="61FD6C4C" w:rsidR="005A5BE6" w:rsidRPr="001D7B7D" w:rsidRDefault="006F2A85"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There are maximum </w:t>
      </w:r>
      <w:r>
        <w:rPr>
          <w:rFonts w:ascii="Times New Roman" w:hAnsi="Times New Roman"/>
          <w:sz w:val="24"/>
        </w:rPr>
        <w:t xml:space="preserve">8 </w:t>
      </w:r>
      <w:r w:rsidR="005A5BE6" w:rsidRPr="001D7B7D">
        <w:rPr>
          <w:rFonts w:ascii="Times New Roman" w:hAnsi="Times New Roman"/>
          <w:sz w:val="24"/>
        </w:rPr>
        <w:t xml:space="preserve">participating clubs </w:t>
      </w:r>
      <w:r w:rsidR="00656D71">
        <w:rPr>
          <w:rFonts w:ascii="Times New Roman" w:hAnsi="Times New Roman"/>
          <w:sz w:val="24"/>
        </w:rPr>
        <w:t>at one qualification stage</w:t>
      </w:r>
      <w:r w:rsidR="005A5BE6" w:rsidRPr="001D7B7D">
        <w:rPr>
          <w:rFonts w:ascii="Times New Roman" w:hAnsi="Times New Roman"/>
          <w:sz w:val="24"/>
        </w:rPr>
        <w:t xml:space="preserve"> </w:t>
      </w:r>
      <w:r>
        <w:rPr>
          <w:rFonts w:ascii="Times New Roman" w:hAnsi="Times New Roman"/>
          <w:sz w:val="24"/>
        </w:rPr>
        <w:t xml:space="preserve">in </w:t>
      </w:r>
      <w:r w:rsidR="005A5BE6" w:rsidRPr="001D7B7D">
        <w:rPr>
          <w:rFonts w:ascii="Times New Roman" w:hAnsi="Times New Roman"/>
          <w:sz w:val="24"/>
        </w:rPr>
        <w:t>following order:</w:t>
      </w:r>
    </w:p>
    <w:p w14:paraId="471D8FCF" w14:textId="2FC52FB2" w:rsidR="005A5BE6" w:rsidRPr="001D7B7D" w:rsidRDefault="006F2A85"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Organizing club of the </w:t>
      </w:r>
      <w:r w:rsidR="00656D71">
        <w:rPr>
          <w:rFonts w:ascii="Times New Roman" w:hAnsi="Times New Roman"/>
          <w:sz w:val="24"/>
        </w:rPr>
        <w:t>stage</w:t>
      </w:r>
    </w:p>
    <w:p w14:paraId="5422CB5E" w14:textId="17D4965C" w:rsidR="005A5BE6" w:rsidRPr="001D7B7D" w:rsidRDefault="00A505C3"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The champions of  national league / championships from each country </w:t>
      </w:r>
      <w:r w:rsidR="00656D71">
        <w:rPr>
          <w:rFonts w:ascii="Times New Roman" w:hAnsi="Times New Roman"/>
          <w:sz w:val="24"/>
        </w:rPr>
        <w:t>in Europe</w:t>
      </w:r>
      <w:r w:rsidR="005A5BE6" w:rsidRPr="001D7B7D">
        <w:rPr>
          <w:rFonts w:ascii="Times New Roman" w:hAnsi="Times New Roman"/>
          <w:sz w:val="24"/>
        </w:rPr>
        <w:t>. We use order which is the position of country in European Championships (the highest ranked country first);</w:t>
      </w:r>
    </w:p>
    <w:p w14:paraId="55E0C6D0" w14:textId="05BA98A9" w:rsidR="005A5BE6" w:rsidRPr="001D7B7D" w:rsidRDefault="00A60CEE" w:rsidP="005A5BE6">
      <w:pPr>
        <w:rPr>
          <w:rFonts w:ascii="Times New Roman" w:hAnsi="Times New Roman"/>
          <w:sz w:val="24"/>
        </w:rPr>
      </w:pPr>
      <w:r>
        <w:rPr>
          <w:rFonts w:ascii="Times New Roman" w:hAnsi="Times New Roman"/>
          <w:sz w:val="24"/>
        </w:rPr>
        <w:t>c) Clubs who have taken part of the Champions League on season 2024 in ranking order</w:t>
      </w:r>
    </w:p>
    <w:p w14:paraId="2B380875" w14:textId="627F31E8" w:rsidR="005A5BE6" w:rsidRDefault="00A505C3" w:rsidP="005A5BE6">
      <w:pPr>
        <w:rPr>
          <w:rFonts w:ascii="Times New Roman" w:hAnsi="Times New Roman"/>
          <w:sz w:val="24"/>
        </w:rPr>
      </w:pPr>
      <w:r>
        <w:rPr>
          <w:rFonts w:ascii="Times New Roman" w:hAnsi="Times New Roman"/>
          <w:sz w:val="24"/>
        </w:rPr>
        <w:lastRenderedPageBreak/>
        <w:t>d)</w:t>
      </w:r>
      <w:r w:rsidR="005A5BE6" w:rsidRPr="001D7B7D">
        <w:rPr>
          <w:rFonts w:ascii="Times New Roman" w:hAnsi="Times New Roman"/>
          <w:sz w:val="24"/>
        </w:rPr>
        <w:t xml:space="preserve"> If there are still free spots</w:t>
      </w:r>
      <w:r w:rsidR="00A60CEE">
        <w:rPr>
          <w:rFonts w:ascii="Times New Roman" w:hAnsi="Times New Roman"/>
          <w:sz w:val="24"/>
        </w:rPr>
        <w:t xml:space="preserve"> at some </w:t>
      </w:r>
      <w:proofErr w:type="gramStart"/>
      <w:r w:rsidR="00A60CEE">
        <w:rPr>
          <w:rFonts w:ascii="Times New Roman" w:hAnsi="Times New Roman"/>
          <w:sz w:val="24"/>
        </w:rPr>
        <w:t>stage</w:t>
      </w:r>
      <w:r w:rsidR="005A5BE6" w:rsidRPr="001D7B7D">
        <w:rPr>
          <w:rFonts w:ascii="Times New Roman" w:hAnsi="Times New Roman"/>
          <w:sz w:val="24"/>
        </w:rPr>
        <w:t xml:space="preserve"> ,</w:t>
      </w:r>
      <w:proofErr w:type="gramEnd"/>
      <w:r w:rsidR="005A5BE6" w:rsidRPr="001D7B7D">
        <w:rPr>
          <w:rFonts w:ascii="Times New Roman" w:hAnsi="Times New Roman"/>
          <w:sz w:val="24"/>
        </w:rPr>
        <w:t xml:space="preserve"> a place will be given in order for a club who comes from a country that has </w:t>
      </w:r>
      <w:r w:rsidR="00656D71">
        <w:rPr>
          <w:rFonts w:ascii="Times New Roman" w:hAnsi="Times New Roman"/>
          <w:sz w:val="24"/>
        </w:rPr>
        <w:t xml:space="preserve">own national league / championships and </w:t>
      </w:r>
      <w:r w:rsidR="005A5BE6" w:rsidRPr="001D7B7D">
        <w:rPr>
          <w:rFonts w:ascii="Times New Roman" w:hAnsi="Times New Roman"/>
          <w:sz w:val="24"/>
        </w:rPr>
        <w:t>the highest position in European Championships</w:t>
      </w:r>
    </w:p>
    <w:p w14:paraId="5AF2FDE1" w14:textId="65BFF723" w:rsidR="00A60CEE" w:rsidRPr="001D7B7D" w:rsidRDefault="00A60CEE" w:rsidP="005A5BE6">
      <w:pPr>
        <w:rPr>
          <w:rFonts w:ascii="Times New Roman" w:hAnsi="Times New Roman"/>
          <w:sz w:val="24"/>
        </w:rPr>
      </w:pPr>
      <w:r>
        <w:rPr>
          <w:rFonts w:ascii="Times New Roman" w:hAnsi="Times New Roman"/>
          <w:sz w:val="24"/>
        </w:rPr>
        <w:t>e) There can be maximum 2 clubs from the same country</w:t>
      </w:r>
      <w:r w:rsidR="00C33C53">
        <w:rPr>
          <w:rFonts w:ascii="Times New Roman" w:hAnsi="Times New Roman"/>
          <w:sz w:val="24"/>
        </w:rPr>
        <w:t xml:space="preserve"> at one qualification stage</w:t>
      </w:r>
      <w:r>
        <w:rPr>
          <w:rFonts w:ascii="Times New Roman" w:hAnsi="Times New Roman"/>
          <w:sz w:val="24"/>
        </w:rPr>
        <w:t xml:space="preserve"> </w:t>
      </w:r>
    </w:p>
    <w:p w14:paraId="1FA943C0" w14:textId="7DCD6E4C" w:rsidR="005A5BE6" w:rsidRDefault="00A505C3" w:rsidP="005A5BE6">
      <w:pPr>
        <w:rPr>
          <w:rFonts w:ascii="Times New Roman" w:hAnsi="Times New Roman"/>
          <w:sz w:val="24"/>
        </w:rPr>
      </w:pPr>
      <w:r>
        <w:rPr>
          <w:rFonts w:ascii="Times New Roman" w:hAnsi="Times New Roman"/>
          <w:sz w:val="24"/>
        </w:rPr>
        <w:t>(5)</w:t>
      </w:r>
      <w:r w:rsidR="00656D71">
        <w:rPr>
          <w:rFonts w:ascii="Times New Roman" w:hAnsi="Times New Roman"/>
          <w:sz w:val="24"/>
        </w:rPr>
        <w:t xml:space="preserve"> Current ranking in Europe (</w:t>
      </w:r>
      <w:r w:rsidR="00C33C53">
        <w:rPr>
          <w:rFonts w:ascii="Times New Roman" w:hAnsi="Times New Roman"/>
          <w:sz w:val="24"/>
        </w:rPr>
        <w:t>6</w:t>
      </w:r>
      <w:r w:rsidR="00C33C53" w:rsidRPr="00C33C53">
        <w:rPr>
          <w:rFonts w:ascii="Times New Roman" w:hAnsi="Times New Roman"/>
          <w:sz w:val="24"/>
          <w:vertAlign w:val="superscript"/>
        </w:rPr>
        <w:t>th</w:t>
      </w:r>
      <w:r w:rsidR="00C33C53">
        <w:rPr>
          <w:rFonts w:ascii="Times New Roman" w:hAnsi="Times New Roman"/>
          <w:sz w:val="24"/>
        </w:rPr>
        <w:t xml:space="preserve"> September 2024</w:t>
      </w:r>
      <w:r w:rsidR="00360C75">
        <w:rPr>
          <w:rFonts w:ascii="Times New Roman" w:hAnsi="Times New Roman"/>
          <w:sz w:val="24"/>
          <w:vertAlign w:val="superscript"/>
        </w:rPr>
        <w:t xml:space="preserve">): Ukraine, </w:t>
      </w:r>
      <w:r w:rsidR="00C33C53">
        <w:rPr>
          <w:rFonts w:ascii="Times New Roman" w:hAnsi="Times New Roman"/>
          <w:sz w:val="24"/>
          <w:vertAlign w:val="superscript"/>
        </w:rPr>
        <w:t xml:space="preserve">Lithuania, </w:t>
      </w:r>
      <w:r w:rsidR="00360C75">
        <w:rPr>
          <w:rFonts w:ascii="Times New Roman" w:hAnsi="Times New Roman"/>
          <w:sz w:val="24"/>
          <w:vertAlign w:val="superscript"/>
        </w:rPr>
        <w:t xml:space="preserve">Turkey, </w:t>
      </w:r>
      <w:r w:rsidR="00C33C53">
        <w:rPr>
          <w:rFonts w:ascii="Times New Roman" w:hAnsi="Times New Roman"/>
          <w:sz w:val="24"/>
          <w:vertAlign w:val="superscript"/>
        </w:rPr>
        <w:t>Israel, Germany,</w:t>
      </w:r>
      <w:r w:rsidR="00360C75">
        <w:rPr>
          <w:rFonts w:ascii="Times New Roman" w:hAnsi="Times New Roman"/>
          <w:sz w:val="24"/>
          <w:vertAlign w:val="superscript"/>
        </w:rPr>
        <w:t xml:space="preserve"> </w:t>
      </w:r>
      <w:r w:rsidR="00C33C53">
        <w:rPr>
          <w:rFonts w:ascii="Times New Roman" w:hAnsi="Times New Roman"/>
          <w:sz w:val="24"/>
          <w:vertAlign w:val="superscript"/>
        </w:rPr>
        <w:t>Finland, Great Britain</w:t>
      </w:r>
      <w:r w:rsidR="00360C75">
        <w:rPr>
          <w:rFonts w:ascii="Times New Roman" w:hAnsi="Times New Roman"/>
          <w:sz w:val="24"/>
          <w:vertAlign w:val="superscript"/>
        </w:rPr>
        <w:t xml:space="preserve">, </w:t>
      </w:r>
      <w:r w:rsidR="00C33C53">
        <w:rPr>
          <w:rFonts w:ascii="Times New Roman" w:hAnsi="Times New Roman"/>
          <w:sz w:val="24"/>
          <w:vertAlign w:val="superscript"/>
        </w:rPr>
        <w:t>Portugal</w:t>
      </w:r>
      <w:r w:rsidR="00360C75">
        <w:rPr>
          <w:rFonts w:ascii="Times New Roman" w:hAnsi="Times New Roman"/>
          <w:sz w:val="24"/>
          <w:vertAlign w:val="superscript"/>
        </w:rPr>
        <w:t>,</w:t>
      </w:r>
      <w:r w:rsidR="00C33C53">
        <w:rPr>
          <w:rFonts w:ascii="Times New Roman" w:hAnsi="Times New Roman"/>
          <w:sz w:val="24"/>
          <w:vertAlign w:val="superscript"/>
        </w:rPr>
        <w:t xml:space="preserve"> Montenegro, Poland,</w:t>
      </w:r>
      <w:r w:rsidR="00360C75">
        <w:rPr>
          <w:rFonts w:ascii="Times New Roman" w:hAnsi="Times New Roman"/>
          <w:sz w:val="24"/>
          <w:vertAlign w:val="superscript"/>
        </w:rPr>
        <w:t xml:space="preserve"> </w:t>
      </w:r>
      <w:r w:rsidR="00C33C53">
        <w:rPr>
          <w:rFonts w:ascii="Times New Roman" w:hAnsi="Times New Roman"/>
          <w:sz w:val="24"/>
          <w:vertAlign w:val="superscript"/>
        </w:rPr>
        <w:t>France,</w:t>
      </w:r>
      <w:r w:rsidR="00360C75">
        <w:rPr>
          <w:rFonts w:ascii="Times New Roman" w:hAnsi="Times New Roman"/>
          <w:sz w:val="24"/>
          <w:vertAlign w:val="superscript"/>
        </w:rPr>
        <w:t xml:space="preserve"> </w:t>
      </w:r>
      <w:r w:rsidR="00C33C53">
        <w:rPr>
          <w:rFonts w:ascii="Times New Roman" w:hAnsi="Times New Roman"/>
          <w:sz w:val="24"/>
          <w:vertAlign w:val="superscript"/>
        </w:rPr>
        <w:t xml:space="preserve">Greece, Denmark, Spain, Belgium, Italy, Sweden, </w:t>
      </w:r>
      <w:r w:rsidR="00360C75">
        <w:rPr>
          <w:rFonts w:ascii="Times New Roman" w:hAnsi="Times New Roman"/>
          <w:sz w:val="24"/>
          <w:vertAlign w:val="superscript"/>
        </w:rPr>
        <w:t>Hungary,</w:t>
      </w:r>
      <w:r w:rsidR="00C33C53">
        <w:rPr>
          <w:rFonts w:ascii="Times New Roman" w:hAnsi="Times New Roman"/>
          <w:sz w:val="24"/>
          <w:vertAlign w:val="superscript"/>
        </w:rPr>
        <w:t xml:space="preserve"> </w:t>
      </w:r>
      <w:r w:rsidR="00225E34">
        <w:rPr>
          <w:rFonts w:ascii="Times New Roman" w:hAnsi="Times New Roman"/>
          <w:sz w:val="24"/>
          <w:vertAlign w:val="superscript"/>
        </w:rPr>
        <w:t xml:space="preserve">The Netherlands, Bulgaria, Azerbaijan. All the other countries are equal situation in the ranking. Clubs from Russia and Belarus are suspended from the EGCA competitions.    </w:t>
      </w:r>
      <w:r w:rsidR="00360C75">
        <w:rPr>
          <w:rFonts w:ascii="Times New Roman" w:hAnsi="Times New Roman"/>
          <w:sz w:val="24"/>
          <w:vertAlign w:val="superscript"/>
        </w:rPr>
        <w:t xml:space="preserve">   </w:t>
      </w:r>
      <w:r w:rsidR="00656D71">
        <w:rPr>
          <w:rFonts w:ascii="Times New Roman" w:hAnsi="Times New Roman"/>
          <w:sz w:val="24"/>
        </w:rPr>
        <w:t xml:space="preserve">  </w:t>
      </w:r>
    </w:p>
    <w:p w14:paraId="68A57B13" w14:textId="77777777" w:rsidR="00656D71" w:rsidRPr="001D7B7D" w:rsidRDefault="00656D71" w:rsidP="005A5BE6">
      <w:pPr>
        <w:rPr>
          <w:rFonts w:ascii="Times New Roman" w:hAnsi="Times New Roman"/>
          <w:sz w:val="24"/>
        </w:rPr>
      </w:pPr>
    </w:p>
    <w:p w14:paraId="3B98EF06" w14:textId="214BF898" w:rsidR="005A5BE6" w:rsidRPr="001D7B7D" w:rsidRDefault="005A5BE6" w:rsidP="0020749F">
      <w:pPr>
        <w:pStyle w:val="Otsikko2"/>
      </w:pPr>
      <w:bookmarkStart w:id="14" w:name="_Toc151661117"/>
      <w:bookmarkStart w:id="15" w:name="_Toc175429818"/>
      <w:r w:rsidRPr="001D7B7D">
        <w:t xml:space="preserve">4.2 </w:t>
      </w:r>
      <w:r w:rsidR="00A505C3">
        <w:t xml:space="preserve">ROSTER REGULATIONS FOR </w:t>
      </w:r>
      <w:r w:rsidR="0020749F">
        <w:t>PARTICIPATING CLUBS</w:t>
      </w:r>
      <w:bookmarkEnd w:id="14"/>
      <w:bookmarkEnd w:id="15"/>
    </w:p>
    <w:p w14:paraId="61D21797" w14:textId="77777777" w:rsidR="0020749F" w:rsidRDefault="0020749F" w:rsidP="005A5BE6">
      <w:pPr>
        <w:rPr>
          <w:rFonts w:ascii="Times New Roman" w:hAnsi="Times New Roman"/>
          <w:sz w:val="24"/>
        </w:rPr>
      </w:pPr>
    </w:p>
    <w:p w14:paraId="505CDBD0" w14:textId="16BC9F06" w:rsidR="00A505C3" w:rsidRDefault="00A505C3"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w:t>
      </w:r>
      <w:r>
        <w:rPr>
          <w:rFonts w:ascii="Times New Roman" w:hAnsi="Times New Roman"/>
          <w:sz w:val="24"/>
        </w:rPr>
        <w:t xml:space="preserve">Until January </w:t>
      </w:r>
      <w:r w:rsidR="000801D7">
        <w:rPr>
          <w:rFonts w:ascii="Times New Roman" w:hAnsi="Times New Roman"/>
          <w:sz w:val="24"/>
        </w:rPr>
        <w:t>20</w:t>
      </w:r>
      <w:r w:rsidR="000801D7" w:rsidRPr="000801D7">
        <w:rPr>
          <w:rFonts w:ascii="Times New Roman" w:hAnsi="Times New Roman"/>
          <w:sz w:val="24"/>
          <w:vertAlign w:val="superscript"/>
        </w:rPr>
        <w:t>th</w:t>
      </w:r>
      <w:r w:rsidR="000801D7">
        <w:rPr>
          <w:rFonts w:ascii="Times New Roman" w:hAnsi="Times New Roman"/>
          <w:sz w:val="24"/>
        </w:rPr>
        <w:t xml:space="preserve"> 2025</w:t>
      </w:r>
      <w:r>
        <w:rPr>
          <w:rFonts w:ascii="Times New Roman" w:hAnsi="Times New Roman"/>
          <w:sz w:val="24"/>
        </w:rPr>
        <w:t xml:space="preserve"> a club has to register their Champions League roster with a maximum of 10 players. For Women´s Champions League</w:t>
      </w:r>
      <w:r w:rsidR="000801D7">
        <w:rPr>
          <w:rFonts w:ascii="Times New Roman" w:hAnsi="Times New Roman"/>
          <w:sz w:val="24"/>
        </w:rPr>
        <w:t>,</w:t>
      </w:r>
      <w:r>
        <w:rPr>
          <w:rFonts w:ascii="Times New Roman" w:hAnsi="Times New Roman"/>
          <w:sz w:val="24"/>
        </w:rPr>
        <w:t xml:space="preserve"> this has to be done </w:t>
      </w:r>
      <w:r w:rsidR="000801D7">
        <w:rPr>
          <w:rFonts w:ascii="Times New Roman" w:hAnsi="Times New Roman"/>
          <w:sz w:val="24"/>
        </w:rPr>
        <w:t xml:space="preserve">30 </w:t>
      </w:r>
      <w:r>
        <w:rPr>
          <w:rFonts w:ascii="Times New Roman" w:hAnsi="Times New Roman"/>
          <w:sz w:val="24"/>
        </w:rPr>
        <w:t>days before the tournament starts. The roster has to be registered with EGCA using an official form or online system</w:t>
      </w:r>
    </w:p>
    <w:p w14:paraId="2C48ECC3" w14:textId="77777777" w:rsidR="000801D7" w:rsidRDefault="000801D7" w:rsidP="000801D7">
      <w:pPr>
        <w:rPr>
          <w:rFonts w:ascii="Times New Roman" w:hAnsi="Times New Roman"/>
          <w:sz w:val="24"/>
        </w:rPr>
      </w:pPr>
    </w:p>
    <w:p w14:paraId="122951A1" w14:textId="63A7C846"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2</w:t>
      </w:r>
      <w:r w:rsidRPr="000801D7">
        <w:rPr>
          <w:rFonts w:ascii="Times New Roman" w:hAnsi="Times New Roman"/>
          <w:sz w:val="24"/>
        </w:rPr>
        <w:t>) An athlete can represent only one club during a Champions League season;</w:t>
      </w:r>
    </w:p>
    <w:p w14:paraId="562D539F" w14:textId="77777777" w:rsidR="000801D7" w:rsidRPr="000801D7" w:rsidRDefault="000801D7" w:rsidP="000801D7">
      <w:pPr>
        <w:rPr>
          <w:rFonts w:ascii="Times New Roman" w:hAnsi="Times New Roman"/>
          <w:sz w:val="24"/>
        </w:rPr>
      </w:pPr>
    </w:p>
    <w:p w14:paraId="23EDD534" w14:textId="2B3C47C5"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3</w:t>
      </w:r>
      <w:r w:rsidRPr="000801D7">
        <w:rPr>
          <w:rFonts w:ascii="Times New Roman" w:hAnsi="Times New Roman"/>
          <w:sz w:val="24"/>
        </w:rPr>
        <w:t xml:space="preserve">) There must be always minimum 4 and maximum </w:t>
      </w:r>
      <w:proofErr w:type="gramStart"/>
      <w:r w:rsidRPr="000801D7">
        <w:rPr>
          <w:rFonts w:ascii="Times New Roman" w:hAnsi="Times New Roman"/>
          <w:sz w:val="24"/>
        </w:rPr>
        <w:t>6  registered</w:t>
      </w:r>
      <w:proofErr w:type="gramEnd"/>
      <w:r w:rsidRPr="000801D7">
        <w:rPr>
          <w:rFonts w:ascii="Times New Roman" w:hAnsi="Times New Roman"/>
          <w:sz w:val="24"/>
        </w:rPr>
        <w:t xml:space="preserve"> athletes / team at a Champions League or Women's Champions League stage;</w:t>
      </w:r>
    </w:p>
    <w:p w14:paraId="7618E894" w14:textId="77777777" w:rsidR="000801D7" w:rsidRPr="000801D7" w:rsidRDefault="000801D7" w:rsidP="000801D7">
      <w:pPr>
        <w:rPr>
          <w:rFonts w:ascii="Times New Roman" w:hAnsi="Times New Roman"/>
          <w:sz w:val="24"/>
        </w:rPr>
      </w:pPr>
    </w:p>
    <w:p w14:paraId="349F7AEA" w14:textId="785D5BDE"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4</w:t>
      </w:r>
      <w:r w:rsidRPr="000801D7">
        <w:rPr>
          <w:rFonts w:ascii="Times New Roman" w:hAnsi="Times New Roman"/>
          <w:sz w:val="24"/>
        </w:rPr>
        <w:t xml:space="preserve">) There must be always a minimum one IBSA classified athlete in a squad of a team at a Champions League / Women's Champions </w:t>
      </w:r>
      <w:proofErr w:type="gramStart"/>
      <w:r w:rsidRPr="000801D7">
        <w:rPr>
          <w:rFonts w:ascii="Times New Roman" w:hAnsi="Times New Roman"/>
          <w:sz w:val="24"/>
        </w:rPr>
        <w:t>League  stage</w:t>
      </w:r>
      <w:proofErr w:type="gramEnd"/>
      <w:r w:rsidRPr="000801D7">
        <w:rPr>
          <w:rFonts w:ascii="Times New Roman" w:hAnsi="Times New Roman"/>
          <w:sz w:val="24"/>
        </w:rPr>
        <w:t>;</w:t>
      </w:r>
    </w:p>
    <w:p w14:paraId="653B344E" w14:textId="77777777" w:rsidR="000801D7" w:rsidRPr="000801D7" w:rsidRDefault="000801D7" w:rsidP="000801D7">
      <w:pPr>
        <w:rPr>
          <w:rFonts w:ascii="Times New Roman" w:hAnsi="Times New Roman"/>
          <w:sz w:val="24"/>
        </w:rPr>
      </w:pPr>
    </w:p>
    <w:p w14:paraId="2B527140" w14:textId="6B0EA8DA"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5</w:t>
      </w:r>
      <w:r w:rsidRPr="000801D7">
        <w:rPr>
          <w:rFonts w:ascii="Times New Roman" w:hAnsi="Times New Roman"/>
          <w:sz w:val="24"/>
        </w:rPr>
        <w:t xml:space="preserve">) Unclassified athletes (also sighted) athletes are eligible in the Champions League / Women's Champions League;  </w:t>
      </w:r>
    </w:p>
    <w:p w14:paraId="14CF60B8" w14:textId="77777777" w:rsidR="000801D7" w:rsidRPr="000801D7" w:rsidRDefault="000801D7" w:rsidP="000801D7">
      <w:pPr>
        <w:rPr>
          <w:rFonts w:ascii="Times New Roman" w:hAnsi="Times New Roman"/>
          <w:sz w:val="24"/>
        </w:rPr>
      </w:pPr>
    </w:p>
    <w:p w14:paraId="72BE3CB8" w14:textId="32A1CF1F"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6</w:t>
      </w:r>
      <w:r w:rsidRPr="000801D7">
        <w:rPr>
          <w:rFonts w:ascii="Times New Roman" w:hAnsi="Times New Roman"/>
          <w:sz w:val="24"/>
        </w:rPr>
        <w:t>) A club can use a maximum of one foreign player for each Champions League stage. This foreign player can also come from outside of Europe. The foreign player does not have to be the same player at the Qualification Stage and the Final Stage; it is possible to change this foreign player.</w:t>
      </w:r>
    </w:p>
    <w:p w14:paraId="072C62CC" w14:textId="77777777" w:rsidR="000801D7" w:rsidRPr="000801D7" w:rsidRDefault="000801D7" w:rsidP="000801D7">
      <w:pPr>
        <w:rPr>
          <w:rFonts w:ascii="Times New Roman" w:hAnsi="Times New Roman"/>
          <w:sz w:val="24"/>
        </w:rPr>
      </w:pPr>
    </w:p>
    <w:p w14:paraId="4CD6DAA4" w14:textId="433CFE68"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7</w:t>
      </w:r>
      <w:r w:rsidRPr="000801D7">
        <w:rPr>
          <w:rFonts w:ascii="Times New Roman" w:hAnsi="Times New Roman"/>
          <w:sz w:val="24"/>
        </w:rPr>
        <w:t>) An athlete is not considered a foreign player if one of the following criteria is met:</w:t>
      </w:r>
    </w:p>
    <w:p w14:paraId="698E97B3" w14:textId="77777777" w:rsidR="000801D7" w:rsidRPr="000801D7" w:rsidRDefault="000801D7" w:rsidP="000801D7">
      <w:pPr>
        <w:rPr>
          <w:rFonts w:ascii="Times New Roman" w:hAnsi="Times New Roman"/>
          <w:sz w:val="24"/>
        </w:rPr>
      </w:pPr>
    </w:p>
    <w:p w14:paraId="1E5E8ADE" w14:textId="77777777" w:rsidR="000801D7" w:rsidRPr="000801D7" w:rsidRDefault="000801D7" w:rsidP="000801D7">
      <w:pPr>
        <w:rPr>
          <w:rFonts w:ascii="Times New Roman" w:hAnsi="Times New Roman"/>
          <w:sz w:val="24"/>
        </w:rPr>
      </w:pPr>
      <w:r w:rsidRPr="000801D7">
        <w:rPr>
          <w:rFonts w:ascii="Times New Roman" w:hAnsi="Times New Roman"/>
          <w:sz w:val="24"/>
        </w:rPr>
        <w:t>A. The athlete has the same nationality as the country from which the club originates.</w:t>
      </w:r>
    </w:p>
    <w:p w14:paraId="2C021C26" w14:textId="77777777" w:rsidR="000801D7" w:rsidRPr="000801D7" w:rsidRDefault="000801D7" w:rsidP="000801D7">
      <w:pPr>
        <w:rPr>
          <w:rFonts w:ascii="Times New Roman" w:hAnsi="Times New Roman"/>
          <w:sz w:val="24"/>
        </w:rPr>
      </w:pPr>
    </w:p>
    <w:p w14:paraId="67FEABCE" w14:textId="77777777" w:rsidR="000801D7" w:rsidRPr="000801D7" w:rsidRDefault="000801D7" w:rsidP="000801D7">
      <w:pPr>
        <w:rPr>
          <w:rFonts w:ascii="Times New Roman" w:hAnsi="Times New Roman"/>
          <w:sz w:val="24"/>
        </w:rPr>
      </w:pPr>
      <w:r w:rsidRPr="000801D7">
        <w:rPr>
          <w:rFonts w:ascii="Times New Roman" w:hAnsi="Times New Roman"/>
          <w:sz w:val="24"/>
        </w:rPr>
        <w:t>B. The athlete permanently resides in the same country as the club.</w:t>
      </w:r>
    </w:p>
    <w:p w14:paraId="3011DB0C" w14:textId="77777777" w:rsidR="000801D7" w:rsidRPr="000801D7" w:rsidRDefault="000801D7" w:rsidP="000801D7">
      <w:pPr>
        <w:rPr>
          <w:rFonts w:ascii="Times New Roman" w:hAnsi="Times New Roman"/>
          <w:sz w:val="24"/>
        </w:rPr>
      </w:pPr>
      <w:r w:rsidRPr="000801D7">
        <w:rPr>
          <w:rFonts w:ascii="Times New Roman" w:hAnsi="Times New Roman"/>
          <w:sz w:val="24"/>
        </w:rPr>
        <w:t>Attention: In unclear situations, EGCA may ask the athlete to provide proof of residence.</w:t>
      </w:r>
    </w:p>
    <w:p w14:paraId="380D33B3" w14:textId="77777777" w:rsidR="000801D7" w:rsidRPr="000801D7" w:rsidRDefault="000801D7" w:rsidP="000801D7">
      <w:pPr>
        <w:rPr>
          <w:rFonts w:ascii="Times New Roman" w:hAnsi="Times New Roman"/>
          <w:sz w:val="24"/>
        </w:rPr>
      </w:pPr>
    </w:p>
    <w:p w14:paraId="6D8539C9" w14:textId="77777777" w:rsidR="000801D7" w:rsidRPr="000801D7" w:rsidRDefault="000801D7" w:rsidP="000801D7">
      <w:pPr>
        <w:rPr>
          <w:rFonts w:ascii="Times New Roman" w:hAnsi="Times New Roman"/>
          <w:sz w:val="24"/>
        </w:rPr>
      </w:pPr>
      <w:r w:rsidRPr="000801D7">
        <w:rPr>
          <w:rFonts w:ascii="Times New Roman" w:hAnsi="Times New Roman"/>
          <w:sz w:val="24"/>
        </w:rPr>
        <w:t>C. The athlete has participated with the club in the national goalball league or championship competitions for the last two consecutive seasons.</w:t>
      </w:r>
    </w:p>
    <w:p w14:paraId="2B06B31B" w14:textId="77777777" w:rsidR="000801D7" w:rsidRPr="000801D7" w:rsidRDefault="000801D7" w:rsidP="000801D7">
      <w:pPr>
        <w:rPr>
          <w:rFonts w:ascii="Times New Roman" w:hAnsi="Times New Roman"/>
          <w:sz w:val="24"/>
        </w:rPr>
      </w:pPr>
      <w:r w:rsidRPr="000801D7">
        <w:rPr>
          <w:rFonts w:ascii="Times New Roman" w:hAnsi="Times New Roman"/>
          <w:sz w:val="24"/>
        </w:rPr>
        <w:t xml:space="preserve">Attention: In unclear situations, EGCA may request confirmation from the national goalball federation. </w:t>
      </w:r>
    </w:p>
    <w:p w14:paraId="3B11D99E" w14:textId="77777777" w:rsidR="000801D7" w:rsidRPr="000801D7" w:rsidRDefault="000801D7" w:rsidP="000801D7">
      <w:pPr>
        <w:rPr>
          <w:rFonts w:ascii="Times New Roman" w:hAnsi="Times New Roman"/>
          <w:sz w:val="24"/>
        </w:rPr>
      </w:pPr>
    </w:p>
    <w:p w14:paraId="36D64ED4" w14:textId="77777777" w:rsidR="000801D7" w:rsidRPr="000801D7" w:rsidRDefault="000801D7" w:rsidP="000801D7">
      <w:pPr>
        <w:rPr>
          <w:rFonts w:ascii="Times New Roman" w:hAnsi="Times New Roman"/>
          <w:sz w:val="24"/>
        </w:rPr>
      </w:pPr>
      <w:r w:rsidRPr="000801D7">
        <w:rPr>
          <w:rFonts w:ascii="Times New Roman" w:hAnsi="Times New Roman"/>
          <w:sz w:val="24"/>
        </w:rPr>
        <w:t xml:space="preserve">D. The athlete has participated with the club in EGCA competitions for the last two consecutive seasons.  </w:t>
      </w:r>
    </w:p>
    <w:p w14:paraId="569AD8FB" w14:textId="77777777" w:rsidR="000801D7" w:rsidRPr="000801D7" w:rsidRDefault="000801D7" w:rsidP="000801D7">
      <w:pPr>
        <w:rPr>
          <w:rFonts w:ascii="Times New Roman" w:hAnsi="Times New Roman"/>
          <w:sz w:val="24"/>
        </w:rPr>
      </w:pPr>
    </w:p>
    <w:p w14:paraId="0D82F758" w14:textId="40ABAEF8"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8</w:t>
      </w:r>
      <w:r w:rsidRPr="000801D7">
        <w:rPr>
          <w:rFonts w:ascii="Times New Roman" w:hAnsi="Times New Roman"/>
          <w:sz w:val="24"/>
        </w:rPr>
        <w:t xml:space="preserve">) A female athlete can take part in the Champions League and it will not prevent them to take part </w:t>
      </w:r>
      <w:proofErr w:type="spellStart"/>
      <w:r w:rsidRPr="000801D7">
        <w:rPr>
          <w:rFonts w:ascii="Times New Roman" w:hAnsi="Times New Roman"/>
          <w:sz w:val="24"/>
        </w:rPr>
        <w:t>inWomen's</w:t>
      </w:r>
      <w:proofErr w:type="spellEnd"/>
      <w:r w:rsidRPr="000801D7">
        <w:rPr>
          <w:rFonts w:ascii="Times New Roman" w:hAnsi="Times New Roman"/>
          <w:sz w:val="24"/>
        </w:rPr>
        <w:t xml:space="preserve"> Champions League, Youth Championships or European Grand Prix tournaments. A female athlete can also represent another club in another competition like one in the Champions League and another in the European Grand Prix;</w:t>
      </w:r>
    </w:p>
    <w:p w14:paraId="74579C7E" w14:textId="77777777" w:rsidR="000801D7" w:rsidRPr="000801D7" w:rsidRDefault="000801D7" w:rsidP="000801D7">
      <w:pPr>
        <w:rPr>
          <w:rFonts w:ascii="Times New Roman" w:hAnsi="Times New Roman"/>
          <w:sz w:val="24"/>
        </w:rPr>
      </w:pPr>
    </w:p>
    <w:p w14:paraId="601B9072" w14:textId="31451789"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9</w:t>
      </w:r>
      <w:r w:rsidRPr="000801D7">
        <w:rPr>
          <w:rFonts w:ascii="Times New Roman" w:hAnsi="Times New Roman"/>
          <w:sz w:val="24"/>
        </w:rPr>
        <w:t xml:space="preserve">) A U23 male athlete can take part in the Champions League and Youth Championships during the same year. </w:t>
      </w:r>
      <w:proofErr w:type="gramStart"/>
      <w:r w:rsidRPr="000801D7">
        <w:rPr>
          <w:rFonts w:ascii="Times New Roman" w:hAnsi="Times New Roman"/>
          <w:sz w:val="24"/>
        </w:rPr>
        <w:t>An</w:t>
      </w:r>
      <w:proofErr w:type="gramEnd"/>
      <w:r w:rsidRPr="000801D7">
        <w:rPr>
          <w:rFonts w:ascii="Times New Roman" w:hAnsi="Times New Roman"/>
          <w:sz w:val="24"/>
        </w:rPr>
        <w:t xml:space="preserve"> youth athlete can also represent one club in the Champions League and another at the EGCA Youth Championships;</w:t>
      </w:r>
    </w:p>
    <w:p w14:paraId="1C815D3A" w14:textId="77777777" w:rsidR="000801D7" w:rsidRPr="000801D7" w:rsidRDefault="000801D7" w:rsidP="000801D7">
      <w:pPr>
        <w:rPr>
          <w:rFonts w:ascii="Times New Roman" w:hAnsi="Times New Roman"/>
          <w:sz w:val="24"/>
        </w:rPr>
      </w:pPr>
    </w:p>
    <w:p w14:paraId="29E23E8E" w14:textId="7F86C779" w:rsidR="000801D7" w:rsidRPr="000801D7" w:rsidRDefault="000801D7" w:rsidP="000801D7">
      <w:pPr>
        <w:rPr>
          <w:rFonts w:ascii="Times New Roman" w:hAnsi="Times New Roman"/>
          <w:sz w:val="24"/>
        </w:rPr>
      </w:pPr>
      <w:r w:rsidRPr="000801D7">
        <w:rPr>
          <w:rFonts w:ascii="Times New Roman" w:hAnsi="Times New Roman"/>
          <w:sz w:val="24"/>
        </w:rPr>
        <w:t>(</w:t>
      </w:r>
      <w:r>
        <w:rPr>
          <w:rFonts w:ascii="Times New Roman" w:hAnsi="Times New Roman"/>
          <w:sz w:val="24"/>
        </w:rPr>
        <w:t>10</w:t>
      </w:r>
      <w:r w:rsidRPr="000801D7">
        <w:rPr>
          <w:rFonts w:ascii="Times New Roman" w:hAnsi="Times New Roman"/>
          <w:sz w:val="24"/>
        </w:rPr>
        <w:t>) A male athlete who has taken part of the Champions League can't play the European Grand Prix during the same year except U20 athletes;</w:t>
      </w:r>
    </w:p>
    <w:p w14:paraId="6786A82C" w14:textId="77777777" w:rsidR="000801D7" w:rsidRPr="000801D7" w:rsidRDefault="000801D7" w:rsidP="000801D7">
      <w:pPr>
        <w:rPr>
          <w:rFonts w:ascii="Times New Roman" w:hAnsi="Times New Roman"/>
          <w:sz w:val="24"/>
        </w:rPr>
      </w:pPr>
    </w:p>
    <w:p w14:paraId="33EE90FA" w14:textId="7FC34D93" w:rsidR="000801D7" w:rsidRPr="000801D7" w:rsidRDefault="000801D7" w:rsidP="000801D7">
      <w:pPr>
        <w:rPr>
          <w:rFonts w:ascii="Times New Roman" w:hAnsi="Times New Roman"/>
          <w:sz w:val="24"/>
        </w:rPr>
      </w:pPr>
      <w:r w:rsidRPr="000801D7">
        <w:rPr>
          <w:rFonts w:ascii="Times New Roman" w:hAnsi="Times New Roman"/>
          <w:sz w:val="24"/>
        </w:rPr>
        <w:t>(1</w:t>
      </w:r>
      <w:r>
        <w:rPr>
          <w:rFonts w:ascii="Times New Roman" w:hAnsi="Times New Roman"/>
          <w:sz w:val="24"/>
        </w:rPr>
        <w:t>1</w:t>
      </w:r>
      <w:r w:rsidRPr="000801D7">
        <w:rPr>
          <w:rFonts w:ascii="Times New Roman" w:hAnsi="Times New Roman"/>
          <w:sz w:val="24"/>
        </w:rPr>
        <w:t xml:space="preserve">) An athlete who has participated in the Champions League qualification stage but whose team has not advanced to the Final Stage, can take part in the EGCA European Cup representing the same team as in the Champions League qualification stage; </w:t>
      </w:r>
    </w:p>
    <w:p w14:paraId="623C9D5C" w14:textId="77777777" w:rsidR="000801D7" w:rsidRPr="000801D7" w:rsidRDefault="000801D7" w:rsidP="000801D7">
      <w:pPr>
        <w:rPr>
          <w:rFonts w:ascii="Times New Roman" w:hAnsi="Times New Roman"/>
          <w:sz w:val="24"/>
        </w:rPr>
      </w:pPr>
    </w:p>
    <w:p w14:paraId="4A6DCAC2" w14:textId="650D9DFA" w:rsidR="000801D7" w:rsidRPr="000801D7" w:rsidRDefault="000801D7" w:rsidP="000801D7">
      <w:pPr>
        <w:rPr>
          <w:rFonts w:ascii="Times New Roman" w:hAnsi="Times New Roman"/>
          <w:sz w:val="24"/>
        </w:rPr>
      </w:pPr>
      <w:r w:rsidRPr="000801D7">
        <w:rPr>
          <w:rFonts w:ascii="Times New Roman" w:hAnsi="Times New Roman"/>
          <w:sz w:val="24"/>
        </w:rPr>
        <w:t>(1</w:t>
      </w:r>
      <w:r>
        <w:rPr>
          <w:rFonts w:ascii="Times New Roman" w:hAnsi="Times New Roman"/>
          <w:sz w:val="24"/>
        </w:rPr>
        <w:t>2</w:t>
      </w:r>
      <w:r w:rsidRPr="000801D7">
        <w:rPr>
          <w:rFonts w:ascii="Times New Roman" w:hAnsi="Times New Roman"/>
          <w:sz w:val="24"/>
        </w:rPr>
        <w:t>) Failure to comply with registration rules results in a 10-0 loss in the game.</w:t>
      </w:r>
    </w:p>
    <w:p w14:paraId="67EE21A9" w14:textId="77777777" w:rsidR="005A5BE6" w:rsidRPr="001D7B7D" w:rsidRDefault="005A5BE6" w:rsidP="005A5BE6">
      <w:pPr>
        <w:rPr>
          <w:rFonts w:ascii="Times New Roman" w:hAnsi="Times New Roman"/>
          <w:sz w:val="24"/>
        </w:rPr>
      </w:pPr>
    </w:p>
    <w:p w14:paraId="358E4F19" w14:textId="4DEBF2D4" w:rsidR="005A5BE6" w:rsidRPr="001D7B7D" w:rsidRDefault="005A5BE6" w:rsidP="0020749F">
      <w:pPr>
        <w:pStyle w:val="Otsikko2"/>
      </w:pPr>
      <w:bookmarkStart w:id="16" w:name="_Toc151661118"/>
      <w:bookmarkStart w:id="17" w:name="_Toc175429819"/>
      <w:r w:rsidRPr="001D7B7D">
        <w:t>4.</w:t>
      </w:r>
      <w:r w:rsidR="0020749F">
        <w:t>3</w:t>
      </w:r>
      <w:r w:rsidRPr="001D7B7D">
        <w:t xml:space="preserve"> R</w:t>
      </w:r>
      <w:r w:rsidR="0020749F">
        <w:t>EGISTRATION</w:t>
      </w:r>
      <w:bookmarkEnd w:id="16"/>
      <w:bookmarkEnd w:id="17"/>
    </w:p>
    <w:p w14:paraId="70BF86DE" w14:textId="77777777" w:rsidR="0020749F" w:rsidRDefault="0020749F" w:rsidP="005A5BE6">
      <w:pPr>
        <w:rPr>
          <w:rFonts w:ascii="Times New Roman" w:hAnsi="Times New Roman"/>
          <w:sz w:val="24"/>
        </w:rPr>
      </w:pPr>
    </w:p>
    <w:p w14:paraId="3E31F6E1" w14:textId="7CB0A085" w:rsidR="000801D7" w:rsidRPr="001D7B7D" w:rsidRDefault="00661040" w:rsidP="005A5BE6">
      <w:pPr>
        <w:rPr>
          <w:rFonts w:ascii="Times New Roman" w:hAnsi="Times New Roman"/>
          <w:sz w:val="24"/>
        </w:rPr>
      </w:pPr>
      <w:r>
        <w:rPr>
          <w:rFonts w:ascii="Times New Roman" w:hAnsi="Times New Roman"/>
          <w:sz w:val="24"/>
        </w:rPr>
        <w:lastRenderedPageBreak/>
        <w:t>(1)</w:t>
      </w:r>
      <w:r w:rsidR="005A5BE6" w:rsidRPr="001D7B7D">
        <w:rPr>
          <w:rFonts w:ascii="Times New Roman" w:hAnsi="Times New Roman"/>
          <w:sz w:val="24"/>
        </w:rPr>
        <w:t xml:space="preserve"> Registration f</w:t>
      </w:r>
      <w:r w:rsidR="003C5BB3">
        <w:rPr>
          <w:rFonts w:ascii="Times New Roman" w:hAnsi="Times New Roman"/>
          <w:sz w:val="24"/>
        </w:rPr>
        <w:t>o</w:t>
      </w:r>
      <w:r w:rsidR="005A5BE6" w:rsidRPr="001D7B7D">
        <w:rPr>
          <w:rFonts w:ascii="Times New Roman" w:hAnsi="Times New Roman"/>
          <w:sz w:val="24"/>
        </w:rPr>
        <w:t xml:space="preserve">r participating clubs </w:t>
      </w:r>
      <w:r w:rsidR="00BD0410">
        <w:rPr>
          <w:rFonts w:ascii="Times New Roman" w:hAnsi="Times New Roman"/>
          <w:sz w:val="24"/>
        </w:rPr>
        <w:t xml:space="preserve">of the Champions League qualification stages </w:t>
      </w:r>
      <w:proofErr w:type="gramStart"/>
      <w:r w:rsidR="00BD0410">
        <w:rPr>
          <w:rFonts w:ascii="Times New Roman" w:hAnsi="Times New Roman"/>
          <w:sz w:val="24"/>
        </w:rPr>
        <w:t xml:space="preserve">is </w:t>
      </w:r>
      <w:r w:rsidR="005A5BE6" w:rsidRPr="001D7B7D">
        <w:rPr>
          <w:rFonts w:ascii="Times New Roman" w:hAnsi="Times New Roman"/>
          <w:sz w:val="24"/>
        </w:rPr>
        <w:t xml:space="preserve"> open</w:t>
      </w:r>
      <w:proofErr w:type="gramEnd"/>
      <w:r w:rsidR="005A5BE6" w:rsidRPr="001D7B7D">
        <w:rPr>
          <w:rFonts w:ascii="Times New Roman" w:hAnsi="Times New Roman"/>
          <w:sz w:val="24"/>
        </w:rPr>
        <w:t xml:space="preserve"> between </w:t>
      </w:r>
      <w:r w:rsidR="000801D7">
        <w:rPr>
          <w:rFonts w:ascii="Times New Roman" w:hAnsi="Times New Roman"/>
          <w:sz w:val="24"/>
        </w:rPr>
        <w:t>6th</w:t>
      </w:r>
      <w:r w:rsidR="003C5BB3">
        <w:rPr>
          <w:rFonts w:ascii="Times New Roman" w:hAnsi="Times New Roman"/>
          <w:sz w:val="24"/>
        </w:rPr>
        <w:t xml:space="preserve"> </w:t>
      </w:r>
      <w:r w:rsidR="000801D7">
        <w:rPr>
          <w:rFonts w:ascii="Times New Roman" w:hAnsi="Times New Roman"/>
          <w:sz w:val="24"/>
        </w:rPr>
        <w:t>September</w:t>
      </w:r>
      <w:r w:rsidR="003C5BB3">
        <w:rPr>
          <w:rFonts w:ascii="Times New Roman" w:hAnsi="Times New Roman"/>
          <w:sz w:val="24"/>
        </w:rPr>
        <w:t xml:space="preserve"> –</w:t>
      </w:r>
      <w:r w:rsidR="005A5BE6" w:rsidRPr="001D7B7D">
        <w:rPr>
          <w:rFonts w:ascii="Times New Roman" w:hAnsi="Times New Roman"/>
          <w:sz w:val="24"/>
        </w:rPr>
        <w:t xml:space="preserve"> </w:t>
      </w:r>
      <w:r w:rsidR="000801D7">
        <w:rPr>
          <w:rFonts w:ascii="Times New Roman" w:hAnsi="Times New Roman"/>
          <w:sz w:val="24"/>
        </w:rPr>
        <w:t>22</w:t>
      </w:r>
      <w:r w:rsidR="000801D7" w:rsidRPr="000801D7">
        <w:rPr>
          <w:rFonts w:ascii="Times New Roman" w:hAnsi="Times New Roman"/>
          <w:sz w:val="24"/>
          <w:vertAlign w:val="superscript"/>
        </w:rPr>
        <w:t>nd</w:t>
      </w:r>
      <w:r w:rsidR="000801D7">
        <w:rPr>
          <w:rFonts w:ascii="Times New Roman" w:hAnsi="Times New Roman"/>
          <w:sz w:val="24"/>
        </w:rPr>
        <w:t xml:space="preserve"> November 2024 </w:t>
      </w:r>
      <w:r w:rsidR="005A5BE6" w:rsidRPr="001D7B7D">
        <w:rPr>
          <w:rFonts w:ascii="Times New Roman" w:hAnsi="Times New Roman"/>
          <w:sz w:val="24"/>
        </w:rPr>
        <w:t>on www.egca.info</w:t>
      </w:r>
      <w:r w:rsidR="003C5BB3">
        <w:rPr>
          <w:rFonts w:ascii="Times New Roman" w:hAnsi="Times New Roman"/>
          <w:sz w:val="24"/>
        </w:rPr>
        <w:t>/egca-champions-lea</w:t>
      </w:r>
      <w:r w:rsidR="000801D7">
        <w:rPr>
          <w:rFonts w:ascii="Times New Roman" w:hAnsi="Times New Roman"/>
          <w:sz w:val="24"/>
        </w:rPr>
        <w:t>gue-2025</w:t>
      </w:r>
    </w:p>
    <w:p w14:paraId="75B98430" w14:textId="675B96EB" w:rsidR="005A5BE6" w:rsidRPr="001D7B7D" w:rsidRDefault="00285A95"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EGC</w:t>
      </w:r>
      <w:r w:rsidR="000801D7">
        <w:rPr>
          <w:rFonts w:ascii="Times New Roman" w:hAnsi="Times New Roman"/>
          <w:sz w:val="24"/>
        </w:rPr>
        <w:t>A Competition Committee informs</w:t>
      </w:r>
      <w:r w:rsidR="005A5BE6" w:rsidRPr="001D7B7D">
        <w:rPr>
          <w:rFonts w:ascii="Times New Roman" w:hAnsi="Times New Roman"/>
          <w:sz w:val="24"/>
        </w:rPr>
        <w:t xml:space="preserve"> the clubs who were qualified to the qualification stages just after the deadline of registration</w:t>
      </w:r>
    </w:p>
    <w:p w14:paraId="4F00D73A" w14:textId="3C6BC43B" w:rsidR="005A5BE6" w:rsidRPr="001D7B7D" w:rsidRDefault="00285A95" w:rsidP="005A5BE6">
      <w:pPr>
        <w:rPr>
          <w:rFonts w:ascii="Times New Roman" w:hAnsi="Times New Roman"/>
          <w:sz w:val="24"/>
        </w:rPr>
      </w:pPr>
      <w:r>
        <w:rPr>
          <w:rFonts w:ascii="Times New Roman" w:hAnsi="Times New Roman"/>
          <w:sz w:val="24"/>
        </w:rPr>
        <w:t>(</w:t>
      </w:r>
      <w:r w:rsidR="000801D7">
        <w:rPr>
          <w:rFonts w:ascii="Times New Roman" w:hAnsi="Times New Roman"/>
          <w:sz w:val="24"/>
        </w:rPr>
        <w:t>3</w:t>
      </w:r>
      <w:r>
        <w:rPr>
          <w:rFonts w:ascii="Times New Roman" w:hAnsi="Times New Roman"/>
          <w:sz w:val="24"/>
        </w:rPr>
        <w:t>)</w:t>
      </w:r>
      <w:r w:rsidR="005A5BE6" w:rsidRPr="001D7B7D">
        <w:rPr>
          <w:rFonts w:ascii="Times New Roman" w:hAnsi="Times New Roman"/>
          <w:sz w:val="24"/>
        </w:rPr>
        <w:t xml:space="preserve"> </w:t>
      </w:r>
      <w:r w:rsidR="000801D7">
        <w:rPr>
          <w:rFonts w:ascii="Times New Roman" w:hAnsi="Times New Roman"/>
          <w:sz w:val="24"/>
        </w:rPr>
        <w:t xml:space="preserve">The participating club must pay the payment of participation fees not later than 50 days before the start of the stage. </w:t>
      </w:r>
      <w:r w:rsidR="005A5BE6" w:rsidRPr="001D7B7D">
        <w:rPr>
          <w:rFonts w:ascii="Times New Roman" w:hAnsi="Times New Roman"/>
          <w:sz w:val="24"/>
        </w:rPr>
        <w:t xml:space="preserve">A club is officially approved to the </w:t>
      </w:r>
      <w:r w:rsidR="003C5BB3">
        <w:rPr>
          <w:rFonts w:ascii="Times New Roman" w:hAnsi="Times New Roman"/>
          <w:sz w:val="24"/>
        </w:rPr>
        <w:t>EGCA</w:t>
      </w:r>
      <w:r w:rsidR="005A5BE6" w:rsidRPr="001D7B7D">
        <w:rPr>
          <w:rFonts w:ascii="Times New Roman" w:hAnsi="Times New Roman"/>
          <w:sz w:val="24"/>
        </w:rPr>
        <w:t xml:space="preserve"> – Champions League 202</w:t>
      </w:r>
      <w:r w:rsidR="000801D7">
        <w:rPr>
          <w:rFonts w:ascii="Times New Roman" w:hAnsi="Times New Roman"/>
          <w:sz w:val="24"/>
        </w:rPr>
        <w:t>5</w:t>
      </w:r>
      <w:r w:rsidR="005A5BE6" w:rsidRPr="001D7B7D">
        <w:rPr>
          <w:rFonts w:ascii="Times New Roman" w:hAnsi="Times New Roman"/>
          <w:sz w:val="24"/>
        </w:rPr>
        <w:t xml:space="preserve"> </w:t>
      </w:r>
      <w:r w:rsidR="000801D7">
        <w:rPr>
          <w:rFonts w:ascii="Times New Roman" w:hAnsi="Times New Roman"/>
          <w:sz w:val="24"/>
        </w:rPr>
        <w:t xml:space="preserve">season </w:t>
      </w:r>
      <w:r w:rsidR="005A5BE6" w:rsidRPr="001D7B7D">
        <w:rPr>
          <w:rFonts w:ascii="Times New Roman" w:hAnsi="Times New Roman"/>
          <w:sz w:val="24"/>
        </w:rPr>
        <w:t xml:space="preserve">when it has paid the </w:t>
      </w:r>
      <w:r w:rsidR="000801D7">
        <w:rPr>
          <w:rFonts w:ascii="Times New Roman" w:hAnsi="Times New Roman"/>
          <w:sz w:val="24"/>
        </w:rPr>
        <w:t>participation fees in time</w:t>
      </w:r>
    </w:p>
    <w:p w14:paraId="36133419" w14:textId="7ABAF5FF" w:rsidR="005A5BE6" w:rsidRDefault="00592354" w:rsidP="005A5BE6">
      <w:pPr>
        <w:rPr>
          <w:rFonts w:ascii="Times New Roman" w:hAnsi="Times New Roman"/>
          <w:sz w:val="24"/>
        </w:rPr>
      </w:pPr>
      <w:r>
        <w:rPr>
          <w:rFonts w:ascii="Times New Roman" w:hAnsi="Times New Roman"/>
          <w:sz w:val="24"/>
        </w:rPr>
        <w:t>(4) If the club doesn’t pay the payment of participation fees in time its place at the stage may be offered for another club</w:t>
      </w:r>
    </w:p>
    <w:p w14:paraId="44C7C3BE" w14:textId="07900DBD" w:rsidR="00592354" w:rsidRPr="001D7B7D" w:rsidRDefault="00592354" w:rsidP="005A5BE6">
      <w:pPr>
        <w:rPr>
          <w:rFonts w:ascii="Times New Roman" w:hAnsi="Times New Roman"/>
          <w:sz w:val="24"/>
        </w:rPr>
      </w:pPr>
      <w:r>
        <w:rPr>
          <w:rFonts w:ascii="Times New Roman" w:hAnsi="Times New Roman"/>
          <w:sz w:val="24"/>
        </w:rPr>
        <w:t xml:space="preserve">(5) </w:t>
      </w:r>
      <w:r w:rsidRPr="00592354">
        <w:rPr>
          <w:rFonts w:ascii="Times New Roman" w:hAnsi="Times New Roman"/>
          <w:sz w:val="24"/>
        </w:rPr>
        <w:t>Once the club has paid the participation fees, it can't longer reduce the number of its participants without charge. Adding additional participants is possible, but additions or changes must be made no later than one week before the start of the stag</w:t>
      </w:r>
      <w:r>
        <w:rPr>
          <w:rFonts w:ascii="Times New Roman" w:hAnsi="Times New Roman"/>
          <w:sz w:val="24"/>
        </w:rPr>
        <w:t>e</w:t>
      </w:r>
    </w:p>
    <w:p w14:paraId="2DB1C1A4" w14:textId="037A5D1B" w:rsidR="005A5BE6" w:rsidRDefault="00592354" w:rsidP="005A5BE6">
      <w:pPr>
        <w:rPr>
          <w:rFonts w:ascii="Times New Roman" w:hAnsi="Times New Roman"/>
          <w:sz w:val="24"/>
        </w:rPr>
      </w:pPr>
      <w:r>
        <w:rPr>
          <w:rFonts w:ascii="Times New Roman" w:hAnsi="Times New Roman"/>
          <w:sz w:val="24"/>
        </w:rPr>
        <w:t>(6) Exact deadlines for the organizer to send the entry forms and invoices are informed in the Requirement &amp; Responsibilities of the stage organizer document that can be found on www.egca.info/rules-regulations-egca-competitions.</w:t>
      </w:r>
    </w:p>
    <w:p w14:paraId="03C35251" w14:textId="5DC38763" w:rsidR="00BD0410" w:rsidRDefault="00BD0410" w:rsidP="005A5BE6">
      <w:pPr>
        <w:rPr>
          <w:rFonts w:ascii="Times New Roman" w:hAnsi="Times New Roman"/>
          <w:sz w:val="24"/>
        </w:rPr>
      </w:pPr>
      <w:r>
        <w:rPr>
          <w:rFonts w:ascii="Times New Roman" w:hAnsi="Times New Roman"/>
          <w:sz w:val="24"/>
        </w:rPr>
        <w:t xml:space="preserve">(7) Registration dates and instructions for the Women’s Champions League 2025 will be published by the EGCA Competition Committee in the first quarter of year 2025  </w:t>
      </w:r>
    </w:p>
    <w:p w14:paraId="63A48EC6" w14:textId="77777777" w:rsidR="00BD0410" w:rsidRDefault="00BD0410" w:rsidP="005A5BE6">
      <w:pPr>
        <w:rPr>
          <w:rFonts w:ascii="Times New Roman" w:hAnsi="Times New Roman"/>
          <w:sz w:val="24"/>
        </w:rPr>
      </w:pPr>
    </w:p>
    <w:p w14:paraId="6F31A925" w14:textId="5C2B8070" w:rsidR="003C5BB3" w:rsidRDefault="003C5BB3" w:rsidP="00C311FA">
      <w:pPr>
        <w:pStyle w:val="Otsikko2"/>
      </w:pPr>
      <w:bookmarkStart w:id="18" w:name="_Toc151661119"/>
      <w:bookmarkStart w:id="19" w:name="_Toc175429820"/>
      <w:r>
        <w:t>4.4 CLUB UNIFORM</w:t>
      </w:r>
      <w:bookmarkEnd w:id="18"/>
      <w:bookmarkEnd w:id="19"/>
    </w:p>
    <w:p w14:paraId="014570BF" w14:textId="77777777" w:rsidR="007474F4" w:rsidRDefault="007474F4" w:rsidP="005A5BE6">
      <w:pPr>
        <w:rPr>
          <w:rFonts w:ascii="Times New Roman" w:hAnsi="Times New Roman"/>
          <w:sz w:val="24"/>
        </w:rPr>
      </w:pPr>
    </w:p>
    <w:p w14:paraId="333BBB66" w14:textId="34BD138B" w:rsidR="003C5BB3" w:rsidRDefault="00285A95" w:rsidP="005A5BE6">
      <w:pPr>
        <w:rPr>
          <w:rFonts w:ascii="Times New Roman" w:hAnsi="Times New Roman"/>
          <w:sz w:val="24"/>
        </w:rPr>
      </w:pPr>
      <w:r>
        <w:rPr>
          <w:rFonts w:ascii="Times New Roman" w:hAnsi="Times New Roman"/>
          <w:sz w:val="24"/>
        </w:rPr>
        <w:t>(1Clubs have to wear the same color and design for all their jerseys. An aception can only be made by the EGCA representative for special cases as lost language during the trip to the stage</w:t>
      </w:r>
    </w:p>
    <w:p w14:paraId="5B3E712C" w14:textId="4C8BA90F" w:rsidR="003C5BB3" w:rsidRDefault="00285A95" w:rsidP="005A5BE6">
      <w:pPr>
        <w:rPr>
          <w:rFonts w:ascii="Times New Roman" w:hAnsi="Times New Roman"/>
          <w:sz w:val="24"/>
        </w:rPr>
      </w:pPr>
      <w:r>
        <w:rPr>
          <w:rFonts w:ascii="Times New Roman" w:hAnsi="Times New Roman"/>
          <w:sz w:val="24"/>
        </w:rPr>
        <w:t>(2)</w:t>
      </w:r>
      <w:r w:rsidR="003C5BB3">
        <w:rPr>
          <w:rFonts w:ascii="Times New Roman" w:hAnsi="Times New Roman"/>
          <w:sz w:val="24"/>
        </w:rPr>
        <w:t xml:space="preserve"> The front number </w:t>
      </w:r>
      <w:r>
        <w:rPr>
          <w:rFonts w:ascii="Times New Roman" w:hAnsi="Times New Roman"/>
          <w:sz w:val="24"/>
        </w:rPr>
        <w:t xml:space="preserve">on the </w:t>
      </w:r>
      <w:r w:rsidR="003C5BB3">
        <w:rPr>
          <w:rFonts w:ascii="Times New Roman" w:hAnsi="Times New Roman"/>
          <w:sz w:val="24"/>
        </w:rPr>
        <w:t>jersey can be smaller than in the IBSA rules but minimum 10 cents high</w:t>
      </w:r>
      <w:r w:rsidR="00E81D37">
        <w:rPr>
          <w:rFonts w:ascii="Times New Roman" w:hAnsi="Times New Roman"/>
          <w:sz w:val="24"/>
        </w:rPr>
        <w:t xml:space="preserve">. </w:t>
      </w:r>
      <w:r w:rsidR="00E81D37" w:rsidRPr="00E81D37">
        <w:rPr>
          <w:rFonts w:ascii="Times New Roman" w:hAnsi="Times New Roman"/>
          <w:sz w:val="24"/>
        </w:rPr>
        <w:t>That rule helps clubs to get their sponsors' logos better displayed on their jerseys</w:t>
      </w:r>
    </w:p>
    <w:p w14:paraId="005DD273" w14:textId="012AF160" w:rsidR="00E81D37" w:rsidRDefault="00285A95" w:rsidP="005A5BE6">
      <w:pPr>
        <w:rPr>
          <w:rFonts w:ascii="Times New Roman" w:hAnsi="Times New Roman"/>
          <w:sz w:val="24"/>
        </w:rPr>
      </w:pPr>
      <w:r>
        <w:rPr>
          <w:rFonts w:ascii="Times New Roman" w:hAnsi="Times New Roman"/>
          <w:sz w:val="24"/>
        </w:rPr>
        <w:t>(3)</w:t>
      </w:r>
      <w:r w:rsidR="00E81D37">
        <w:rPr>
          <w:rFonts w:ascii="Times New Roman" w:hAnsi="Times New Roman"/>
          <w:sz w:val="24"/>
        </w:rPr>
        <w:t xml:space="preserve"> Clubs can use numbers 1-9 </w:t>
      </w:r>
      <w:r>
        <w:rPr>
          <w:rFonts w:ascii="Times New Roman" w:hAnsi="Times New Roman"/>
          <w:sz w:val="24"/>
        </w:rPr>
        <w:t>on</w:t>
      </w:r>
      <w:r w:rsidR="00E81D37">
        <w:rPr>
          <w:rFonts w:ascii="Times New Roman" w:hAnsi="Times New Roman"/>
          <w:sz w:val="24"/>
        </w:rPr>
        <w:t xml:space="preserve"> their jerseys</w:t>
      </w:r>
    </w:p>
    <w:p w14:paraId="7A9BE206" w14:textId="42ACF5C8" w:rsidR="003C5BB3" w:rsidRPr="001D7B7D" w:rsidRDefault="00E81D37" w:rsidP="005A5BE6">
      <w:pPr>
        <w:rPr>
          <w:rFonts w:ascii="Times New Roman" w:hAnsi="Times New Roman"/>
          <w:sz w:val="24"/>
        </w:rPr>
      </w:pPr>
      <w:r>
        <w:rPr>
          <w:rFonts w:ascii="Times New Roman" w:hAnsi="Times New Roman"/>
          <w:sz w:val="24"/>
        </w:rPr>
        <w:t xml:space="preserve"> </w:t>
      </w:r>
    </w:p>
    <w:p w14:paraId="175E6B2D" w14:textId="61645FC7" w:rsidR="005A5BE6" w:rsidRPr="001D7B7D" w:rsidRDefault="005A5BE6" w:rsidP="000D62EA">
      <w:pPr>
        <w:pStyle w:val="Otsikko2"/>
      </w:pPr>
      <w:bookmarkStart w:id="20" w:name="_Toc151661120"/>
      <w:bookmarkStart w:id="21" w:name="_Toc175429821"/>
      <w:r w:rsidRPr="001D7B7D">
        <w:t>5. QUALIFICATION STAGES</w:t>
      </w:r>
      <w:bookmarkEnd w:id="20"/>
      <w:bookmarkEnd w:id="21"/>
    </w:p>
    <w:p w14:paraId="1C425279" w14:textId="77777777" w:rsidR="005A5BE6" w:rsidRPr="001D7B7D" w:rsidRDefault="005A5BE6" w:rsidP="005A5BE6">
      <w:pPr>
        <w:rPr>
          <w:rFonts w:ascii="Times New Roman" w:hAnsi="Times New Roman"/>
          <w:sz w:val="24"/>
        </w:rPr>
      </w:pPr>
    </w:p>
    <w:p w14:paraId="3762BD7B" w14:textId="7A31140A" w:rsidR="005A5BE6" w:rsidRPr="001D7B7D" w:rsidRDefault="005A5BE6" w:rsidP="000D62EA">
      <w:pPr>
        <w:pStyle w:val="Otsikko2"/>
      </w:pPr>
      <w:bookmarkStart w:id="22" w:name="_Toc151661121"/>
      <w:bookmarkStart w:id="23" w:name="_Toc175429822"/>
      <w:r w:rsidRPr="001D7B7D">
        <w:t xml:space="preserve">5.1 </w:t>
      </w:r>
      <w:bookmarkEnd w:id="22"/>
      <w:r w:rsidR="00285A95">
        <w:t>TOURNAMENT TREE</w:t>
      </w:r>
      <w:bookmarkEnd w:id="23"/>
    </w:p>
    <w:p w14:paraId="25BB8426" w14:textId="77777777" w:rsidR="000D62EA" w:rsidRDefault="000D62EA" w:rsidP="005A5BE6">
      <w:pPr>
        <w:rPr>
          <w:rFonts w:ascii="Times New Roman" w:hAnsi="Times New Roman"/>
          <w:sz w:val="24"/>
        </w:rPr>
      </w:pPr>
    </w:p>
    <w:p w14:paraId="620BE322" w14:textId="4D8EA8EC" w:rsidR="005A5BE6" w:rsidRPr="001D7B7D" w:rsidRDefault="00285A95" w:rsidP="005A5BE6">
      <w:pPr>
        <w:rPr>
          <w:rFonts w:ascii="Times New Roman" w:hAnsi="Times New Roman"/>
          <w:sz w:val="24"/>
        </w:rPr>
      </w:pPr>
      <w:r>
        <w:rPr>
          <w:rFonts w:ascii="Times New Roman" w:hAnsi="Times New Roman"/>
          <w:sz w:val="24"/>
        </w:rPr>
        <w:t xml:space="preserve">(1) Tournament tree </w:t>
      </w:r>
      <w:r w:rsidR="005A5BE6" w:rsidRPr="001D7B7D">
        <w:rPr>
          <w:rFonts w:ascii="Times New Roman" w:hAnsi="Times New Roman"/>
          <w:sz w:val="24"/>
        </w:rPr>
        <w:t xml:space="preserve">at qualification stages: </w:t>
      </w:r>
    </w:p>
    <w:p w14:paraId="7D158C2E" w14:textId="32FAFAF0" w:rsidR="005A5BE6" w:rsidRPr="001D7B7D" w:rsidRDefault="00285A95" w:rsidP="005A5BE6">
      <w:pPr>
        <w:rPr>
          <w:rFonts w:ascii="Times New Roman" w:hAnsi="Times New Roman"/>
          <w:sz w:val="24"/>
        </w:rPr>
      </w:pPr>
      <w:r>
        <w:rPr>
          <w:rFonts w:ascii="Times New Roman" w:hAnsi="Times New Roman"/>
          <w:sz w:val="24"/>
        </w:rPr>
        <w:t xml:space="preserve">a) </w:t>
      </w:r>
      <w:r w:rsidR="005A5BE6" w:rsidRPr="001D7B7D">
        <w:rPr>
          <w:rFonts w:ascii="Times New Roman" w:hAnsi="Times New Roman"/>
          <w:sz w:val="24"/>
        </w:rPr>
        <w:t>With four teams; double round robin (12 games);</w:t>
      </w:r>
    </w:p>
    <w:p w14:paraId="3EAFB214" w14:textId="2FF873F2" w:rsidR="005A5BE6" w:rsidRPr="001D7B7D" w:rsidRDefault="00285A95"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With five teams; a single round robin, semifinals and medal games (1</w:t>
      </w:r>
      <w:r w:rsidR="00592354">
        <w:rPr>
          <w:rFonts w:ascii="Times New Roman" w:hAnsi="Times New Roman"/>
          <w:sz w:val="24"/>
        </w:rPr>
        <w:t>4</w:t>
      </w:r>
      <w:r w:rsidR="005A5BE6" w:rsidRPr="001D7B7D">
        <w:rPr>
          <w:rFonts w:ascii="Times New Roman" w:hAnsi="Times New Roman"/>
          <w:sz w:val="24"/>
        </w:rPr>
        <w:t xml:space="preserve"> games);</w:t>
      </w:r>
    </w:p>
    <w:p w14:paraId="754F7C5C" w14:textId="5C6D462A" w:rsidR="005A5BE6" w:rsidRPr="001D7B7D" w:rsidRDefault="00285A95" w:rsidP="005A5BE6">
      <w:pPr>
        <w:rPr>
          <w:rFonts w:ascii="Times New Roman" w:hAnsi="Times New Roman"/>
          <w:sz w:val="24"/>
        </w:rPr>
      </w:pPr>
      <w:r>
        <w:rPr>
          <w:rFonts w:ascii="Times New Roman" w:hAnsi="Times New Roman"/>
          <w:sz w:val="24"/>
        </w:rPr>
        <w:lastRenderedPageBreak/>
        <w:t>c)</w:t>
      </w:r>
      <w:r w:rsidR="005A5BE6" w:rsidRPr="001D7B7D">
        <w:rPr>
          <w:rFonts w:ascii="Times New Roman" w:hAnsi="Times New Roman"/>
          <w:sz w:val="24"/>
        </w:rPr>
        <w:t xml:space="preserve"> With six teams; single round robin, semifinals, placement &amp; medal game (20 games);</w:t>
      </w:r>
    </w:p>
    <w:p w14:paraId="0562C020" w14:textId="1B7CA0AD" w:rsidR="005A5BE6" w:rsidRPr="001D7B7D" w:rsidRDefault="00285A95" w:rsidP="005A5BE6">
      <w:pPr>
        <w:rPr>
          <w:rFonts w:ascii="Times New Roman" w:hAnsi="Times New Roman"/>
          <w:sz w:val="24"/>
        </w:rPr>
      </w:pPr>
      <w:r>
        <w:rPr>
          <w:rFonts w:ascii="Times New Roman" w:hAnsi="Times New Roman"/>
          <w:sz w:val="24"/>
        </w:rPr>
        <w:t>d)</w:t>
      </w:r>
      <w:r w:rsidR="005A5BE6" w:rsidRPr="001D7B7D">
        <w:rPr>
          <w:rFonts w:ascii="Times New Roman" w:hAnsi="Times New Roman"/>
          <w:sz w:val="24"/>
        </w:rPr>
        <w:t xml:space="preserve"> With seven teams; a single round robin (21 games):</w:t>
      </w:r>
    </w:p>
    <w:p w14:paraId="387131EA" w14:textId="6E4E8399" w:rsidR="005A5BE6" w:rsidRPr="001D7B7D" w:rsidRDefault="00285A95" w:rsidP="005A5BE6">
      <w:pPr>
        <w:rPr>
          <w:rFonts w:ascii="Times New Roman" w:hAnsi="Times New Roman"/>
          <w:sz w:val="24"/>
        </w:rPr>
      </w:pPr>
      <w:r>
        <w:rPr>
          <w:rFonts w:ascii="Times New Roman" w:hAnsi="Times New Roman"/>
          <w:sz w:val="24"/>
        </w:rPr>
        <w:t>e)</w:t>
      </w:r>
      <w:r w:rsidR="005A5BE6" w:rsidRPr="001D7B7D">
        <w:rPr>
          <w:rFonts w:ascii="Times New Roman" w:hAnsi="Times New Roman"/>
          <w:sz w:val="24"/>
        </w:rPr>
        <w:t xml:space="preserve"> With eight teams: 2 groups with 4 teams, single round robin in both groups, quarter finals, semifinals, placement &amp; medal games (24 games)</w:t>
      </w:r>
    </w:p>
    <w:p w14:paraId="5FA6A36B" w14:textId="7B5D7A82" w:rsidR="005A5BE6" w:rsidRPr="001D7B7D" w:rsidRDefault="00285A95"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There can be </w:t>
      </w:r>
      <w:r>
        <w:rPr>
          <w:rFonts w:ascii="Times New Roman" w:hAnsi="Times New Roman"/>
          <w:sz w:val="24"/>
        </w:rPr>
        <w:t xml:space="preserve">a </w:t>
      </w:r>
      <w:r w:rsidR="005A5BE6" w:rsidRPr="001D7B7D">
        <w:rPr>
          <w:rFonts w:ascii="Times New Roman" w:hAnsi="Times New Roman"/>
          <w:sz w:val="24"/>
        </w:rPr>
        <w:t>maximum three matches for one team during one competition day</w:t>
      </w:r>
    </w:p>
    <w:p w14:paraId="7FE8788A" w14:textId="535C7B14" w:rsidR="005A5BE6" w:rsidRDefault="00285A95"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There must be always minimum </w:t>
      </w:r>
      <w:r w:rsidR="00592354">
        <w:rPr>
          <w:rFonts w:ascii="Times New Roman" w:hAnsi="Times New Roman"/>
          <w:sz w:val="24"/>
        </w:rPr>
        <w:t>75</w:t>
      </w:r>
      <w:r w:rsidR="000F44D0">
        <w:rPr>
          <w:rFonts w:ascii="Times New Roman" w:hAnsi="Times New Roman"/>
          <w:sz w:val="24"/>
        </w:rPr>
        <w:t xml:space="preserve"> minutes</w:t>
      </w:r>
      <w:r w:rsidR="005A5BE6" w:rsidRPr="001D7B7D">
        <w:rPr>
          <w:rFonts w:ascii="Times New Roman" w:hAnsi="Times New Roman"/>
          <w:sz w:val="24"/>
        </w:rPr>
        <w:t xml:space="preserve"> break</w:t>
      </w:r>
      <w:r w:rsidR="00592354">
        <w:rPr>
          <w:rFonts w:ascii="Times New Roman" w:hAnsi="Times New Roman"/>
          <w:sz w:val="24"/>
        </w:rPr>
        <w:t xml:space="preserve"> for</w:t>
      </w:r>
      <w:r w:rsidR="005A5BE6" w:rsidRPr="001D7B7D">
        <w:rPr>
          <w:rFonts w:ascii="Times New Roman" w:hAnsi="Times New Roman"/>
          <w:sz w:val="24"/>
        </w:rPr>
        <w:t xml:space="preserve"> a team between two matches</w:t>
      </w:r>
    </w:p>
    <w:p w14:paraId="4AFE13C3" w14:textId="77777777" w:rsidR="00592354" w:rsidRPr="001D7B7D" w:rsidRDefault="00592354" w:rsidP="005A5BE6">
      <w:pPr>
        <w:rPr>
          <w:rFonts w:ascii="Times New Roman" w:hAnsi="Times New Roman"/>
          <w:sz w:val="24"/>
        </w:rPr>
      </w:pPr>
    </w:p>
    <w:p w14:paraId="1465369A" w14:textId="7EC4A409" w:rsidR="005A5BE6" w:rsidRPr="001D7B7D" w:rsidRDefault="005A5BE6" w:rsidP="000D62EA">
      <w:pPr>
        <w:pStyle w:val="Otsikko2"/>
      </w:pPr>
      <w:bookmarkStart w:id="24" w:name="_Toc151661122"/>
      <w:bookmarkStart w:id="25" w:name="_Toc175429823"/>
      <w:r w:rsidRPr="001D7B7D">
        <w:t>5.2 P</w:t>
      </w:r>
      <w:r w:rsidR="000D62EA">
        <w:t>OINTS</w:t>
      </w:r>
      <w:bookmarkEnd w:id="24"/>
      <w:bookmarkEnd w:id="25"/>
    </w:p>
    <w:p w14:paraId="78ED8007" w14:textId="77777777" w:rsidR="000D62EA" w:rsidRDefault="000D62EA" w:rsidP="005A5BE6">
      <w:pPr>
        <w:rPr>
          <w:rFonts w:ascii="Times New Roman" w:hAnsi="Times New Roman"/>
          <w:sz w:val="24"/>
        </w:rPr>
      </w:pPr>
    </w:p>
    <w:p w14:paraId="09EC7E27" w14:textId="3CA0A51D" w:rsidR="005A5BE6" w:rsidRPr="001D7B7D" w:rsidRDefault="00285A95" w:rsidP="005A5BE6">
      <w:pPr>
        <w:rPr>
          <w:rFonts w:ascii="Times New Roman" w:hAnsi="Times New Roman"/>
          <w:sz w:val="24"/>
        </w:rPr>
      </w:pPr>
      <w:r>
        <w:rPr>
          <w:rFonts w:ascii="Times New Roman" w:hAnsi="Times New Roman"/>
          <w:sz w:val="24"/>
        </w:rPr>
        <w:t xml:space="preserve">(1) </w:t>
      </w:r>
      <w:r w:rsidR="005A5BE6" w:rsidRPr="001D7B7D">
        <w:rPr>
          <w:rFonts w:ascii="Times New Roman" w:hAnsi="Times New Roman"/>
          <w:sz w:val="24"/>
        </w:rPr>
        <w:t>Teams will earn 3 points from a victory, 1 point from a tie and 0 points from a loss;</w:t>
      </w:r>
    </w:p>
    <w:p w14:paraId="50B0473A" w14:textId="673F113B" w:rsidR="005A5BE6" w:rsidRPr="001D7B7D" w:rsidRDefault="00285A95"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Teams ranking in the tournament with single or double round robin as well as in group stage will be determined as follow:</w:t>
      </w:r>
    </w:p>
    <w:p w14:paraId="15A96A98" w14:textId="6D6D96E3" w:rsidR="005A5BE6" w:rsidRPr="001D7B7D" w:rsidRDefault="00285A95" w:rsidP="005A5BE6">
      <w:pPr>
        <w:rPr>
          <w:rFonts w:ascii="Times New Roman" w:hAnsi="Times New Roman"/>
          <w:sz w:val="24"/>
        </w:rPr>
      </w:pPr>
      <w:r>
        <w:rPr>
          <w:rFonts w:ascii="Times New Roman" w:hAnsi="Times New Roman"/>
          <w:sz w:val="24"/>
        </w:rPr>
        <w:t xml:space="preserve">a) </w:t>
      </w:r>
      <w:r w:rsidR="005A5BE6" w:rsidRPr="001D7B7D">
        <w:rPr>
          <w:rFonts w:ascii="Times New Roman" w:hAnsi="Times New Roman"/>
          <w:sz w:val="24"/>
        </w:rPr>
        <w:t>Earned points;</w:t>
      </w:r>
    </w:p>
    <w:p w14:paraId="1F6AF9A0" w14:textId="019DE2B0" w:rsidR="005A5BE6" w:rsidRPr="001D7B7D" w:rsidRDefault="00285A95" w:rsidP="005A5BE6">
      <w:pPr>
        <w:rPr>
          <w:rFonts w:ascii="Times New Roman" w:hAnsi="Times New Roman"/>
          <w:sz w:val="24"/>
        </w:rPr>
      </w:pPr>
      <w:r>
        <w:rPr>
          <w:rFonts w:ascii="Times New Roman" w:hAnsi="Times New Roman"/>
          <w:sz w:val="24"/>
        </w:rPr>
        <w:t xml:space="preserve">b) </w:t>
      </w:r>
      <w:r w:rsidR="005A5BE6" w:rsidRPr="001D7B7D">
        <w:rPr>
          <w:rFonts w:ascii="Times New Roman" w:hAnsi="Times New Roman"/>
          <w:sz w:val="24"/>
        </w:rPr>
        <w:t>Goal Difference;</w:t>
      </w:r>
    </w:p>
    <w:p w14:paraId="65F72FA3" w14:textId="08925DF3" w:rsidR="005A5BE6" w:rsidRPr="001D7B7D" w:rsidRDefault="00285A95" w:rsidP="005A5BE6">
      <w:pPr>
        <w:rPr>
          <w:rFonts w:ascii="Times New Roman" w:hAnsi="Times New Roman"/>
          <w:sz w:val="24"/>
        </w:rPr>
      </w:pPr>
      <w:r>
        <w:rPr>
          <w:rFonts w:ascii="Times New Roman" w:hAnsi="Times New Roman"/>
          <w:sz w:val="24"/>
        </w:rPr>
        <w:t xml:space="preserve">c) </w:t>
      </w:r>
      <w:r w:rsidR="005A5BE6" w:rsidRPr="001D7B7D">
        <w:rPr>
          <w:rFonts w:ascii="Times New Roman" w:hAnsi="Times New Roman"/>
          <w:sz w:val="24"/>
        </w:rPr>
        <w:t>Missed Goals;</w:t>
      </w:r>
    </w:p>
    <w:p w14:paraId="56EB691D" w14:textId="546C45B4" w:rsidR="005A5BE6" w:rsidRPr="001D7B7D" w:rsidRDefault="00285A95" w:rsidP="005A5BE6">
      <w:pPr>
        <w:rPr>
          <w:rFonts w:ascii="Times New Roman" w:hAnsi="Times New Roman"/>
          <w:sz w:val="24"/>
        </w:rPr>
      </w:pPr>
      <w:r>
        <w:rPr>
          <w:rFonts w:ascii="Times New Roman" w:hAnsi="Times New Roman"/>
          <w:sz w:val="24"/>
        </w:rPr>
        <w:t>d)</w:t>
      </w:r>
      <w:r w:rsidR="005A5BE6" w:rsidRPr="001D7B7D">
        <w:rPr>
          <w:rFonts w:ascii="Times New Roman" w:hAnsi="Times New Roman"/>
          <w:sz w:val="24"/>
        </w:rPr>
        <w:t xml:space="preserve"> If parameters A - C are equal between two teams, better is a team who has won their respective match;</w:t>
      </w:r>
    </w:p>
    <w:p w14:paraId="202C62C4" w14:textId="797AC16E" w:rsidR="005A5BE6" w:rsidRPr="001D7B7D" w:rsidRDefault="00285A95" w:rsidP="005A5BE6">
      <w:pPr>
        <w:rPr>
          <w:rFonts w:ascii="Times New Roman" w:hAnsi="Times New Roman"/>
          <w:sz w:val="24"/>
        </w:rPr>
      </w:pPr>
      <w:r>
        <w:rPr>
          <w:rFonts w:ascii="Times New Roman" w:hAnsi="Times New Roman"/>
          <w:sz w:val="24"/>
        </w:rPr>
        <w:t>e)</w:t>
      </w:r>
      <w:r w:rsidR="005A5BE6" w:rsidRPr="001D7B7D">
        <w:rPr>
          <w:rFonts w:ascii="Times New Roman" w:hAnsi="Times New Roman"/>
          <w:sz w:val="24"/>
        </w:rPr>
        <w:t xml:space="preserve"> If the respective match has finished tie, better is a team who has led at half time;</w:t>
      </w:r>
    </w:p>
    <w:p w14:paraId="61D5BBE3" w14:textId="495510C9" w:rsidR="005A5BE6" w:rsidRPr="001D7B7D" w:rsidRDefault="00285A95" w:rsidP="005A5BE6">
      <w:pPr>
        <w:rPr>
          <w:rFonts w:ascii="Times New Roman" w:hAnsi="Times New Roman"/>
          <w:sz w:val="24"/>
        </w:rPr>
      </w:pPr>
      <w:r>
        <w:rPr>
          <w:rFonts w:ascii="Times New Roman" w:hAnsi="Times New Roman"/>
          <w:sz w:val="24"/>
        </w:rPr>
        <w:t>f)</w:t>
      </w:r>
      <w:r w:rsidR="005A5BE6" w:rsidRPr="001D7B7D">
        <w:rPr>
          <w:rFonts w:ascii="Times New Roman" w:hAnsi="Times New Roman"/>
          <w:sz w:val="24"/>
        </w:rPr>
        <w:t xml:space="preserve"> If parameters are still equal and two teams are competing</w:t>
      </w:r>
      <w:r w:rsidR="006419D0">
        <w:rPr>
          <w:rFonts w:ascii="Times New Roman" w:hAnsi="Times New Roman"/>
          <w:sz w:val="24"/>
        </w:rPr>
        <w:t xml:space="preserve"> for the place at the Final Stage</w:t>
      </w:r>
      <w:r w:rsidR="005A5BE6" w:rsidRPr="001D7B7D">
        <w:rPr>
          <w:rFonts w:ascii="Times New Roman" w:hAnsi="Times New Roman"/>
          <w:sz w:val="24"/>
        </w:rPr>
        <w:t xml:space="preserve"> </w:t>
      </w:r>
      <w:r w:rsidR="006419D0">
        <w:rPr>
          <w:rFonts w:ascii="Times New Roman" w:hAnsi="Times New Roman"/>
          <w:sz w:val="24"/>
        </w:rPr>
        <w:t xml:space="preserve">there </w:t>
      </w:r>
      <w:r w:rsidR="005A5BE6" w:rsidRPr="001D7B7D">
        <w:rPr>
          <w:rFonts w:ascii="Times New Roman" w:hAnsi="Times New Roman"/>
          <w:sz w:val="24"/>
        </w:rPr>
        <w:t xml:space="preserve">will be organized extra throws competition to determine </w:t>
      </w:r>
      <w:r w:rsidR="006419D0">
        <w:rPr>
          <w:rFonts w:ascii="Times New Roman" w:hAnsi="Times New Roman"/>
          <w:sz w:val="24"/>
        </w:rPr>
        <w:t>the Champions League finalist</w:t>
      </w:r>
    </w:p>
    <w:p w14:paraId="5F95E6A1" w14:textId="5F71D359" w:rsidR="005A5BE6" w:rsidRPr="001D7B7D" w:rsidRDefault="00285A95" w:rsidP="005A5BE6">
      <w:pPr>
        <w:rPr>
          <w:rFonts w:ascii="Times New Roman" w:hAnsi="Times New Roman"/>
          <w:sz w:val="24"/>
        </w:rPr>
      </w:pPr>
      <w:r>
        <w:rPr>
          <w:rFonts w:ascii="Times New Roman" w:hAnsi="Times New Roman"/>
          <w:sz w:val="24"/>
        </w:rPr>
        <w:t xml:space="preserve">(3) </w:t>
      </w:r>
      <w:r w:rsidR="005A5BE6" w:rsidRPr="001D7B7D">
        <w:rPr>
          <w:rFonts w:ascii="Times New Roman" w:hAnsi="Times New Roman"/>
          <w:sz w:val="24"/>
        </w:rPr>
        <w:t xml:space="preserve">There will be awarded the best team of the </w:t>
      </w:r>
      <w:r w:rsidR="00F80EAA">
        <w:rPr>
          <w:rFonts w:ascii="Times New Roman" w:hAnsi="Times New Roman"/>
          <w:sz w:val="24"/>
        </w:rPr>
        <w:t xml:space="preserve">qualification stage </w:t>
      </w:r>
      <w:r w:rsidR="005A5BE6" w:rsidRPr="001D7B7D">
        <w:rPr>
          <w:rFonts w:ascii="Times New Roman" w:hAnsi="Times New Roman"/>
          <w:sz w:val="24"/>
        </w:rPr>
        <w:t>by a trophy that is provided by the organizing club</w:t>
      </w:r>
    </w:p>
    <w:p w14:paraId="14BD8F4C" w14:textId="312DD973" w:rsidR="005A5BE6" w:rsidRDefault="00285A95"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There will be also given the award for the best scorer of the </w:t>
      </w:r>
      <w:r w:rsidR="00F80EAA">
        <w:rPr>
          <w:rFonts w:ascii="Times New Roman" w:hAnsi="Times New Roman"/>
          <w:sz w:val="24"/>
        </w:rPr>
        <w:t>qualification stage as well as the most valuable player (The MVP). The MVP is chosen by the participating teams</w:t>
      </w:r>
    </w:p>
    <w:p w14:paraId="49D77BE6" w14:textId="536B32C8" w:rsidR="00BD0410" w:rsidRDefault="00BD0410" w:rsidP="005A5BE6">
      <w:pPr>
        <w:rPr>
          <w:rFonts w:ascii="Times New Roman" w:hAnsi="Times New Roman"/>
          <w:sz w:val="24"/>
        </w:rPr>
      </w:pPr>
      <w:r>
        <w:rPr>
          <w:rFonts w:ascii="Times New Roman" w:hAnsi="Times New Roman"/>
          <w:sz w:val="24"/>
        </w:rPr>
        <w:t xml:space="preserve">(5) The placement games are also important for the clubs who don’t qualify to the Final Stage because there will be the EGCA European Cup tournament in the end of 2025 where the best ranked clubs will be invited </w:t>
      </w:r>
    </w:p>
    <w:p w14:paraId="5057A819" w14:textId="1C4B82E5" w:rsidR="005A5BE6" w:rsidRPr="001D7B7D" w:rsidRDefault="005A5BE6" w:rsidP="005A5BE6">
      <w:pPr>
        <w:rPr>
          <w:rFonts w:ascii="Times New Roman" w:hAnsi="Times New Roman"/>
          <w:sz w:val="24"/>
        </w:rPr>
      </w:pPr>
    </w:p>
    <w:p w14:paraId="4DD8A4AB" w14:textId="54EFDAC8" w:rsidR="005A5BE6" w:rsidRPr="001D7B7D" w:rsidRDefault="005A5BE6" w:rsidP="000D62EA">
      <w:pPr>
        <w:pStyle w:val="Otsikko2"/>
      </w:pPr>
      <w:bookmarkStart w:id="26" w:name="_Toc151661123"/>
      <w:bookmarkStart w:id="27" w:name="_Toc175429824"/>
      <w:r w:rsidRPr="001D7B7D">
        <w:t>6. THE FINAL STAGE</w:t>
      </w:r>
      <w:bookmarkEnd w:id="26"/>
      <w:bookmarkEnd w:id="27"/>
    </w:p>
    <w:p w14:paraId="019BB490" w14:textId="77777777" w:rsidR="000D62EA" w:rsidRDefault="000D62EA" w:rsidP="005A5BE6">
      <w:pPr>
        <w:rPr>
          <w:rFonts w:ascii="Times New Roman" w:hAnsi="Times New Roman"/>
          <w:sz w:val="24"/>
        </w:rPr>
      </w:pPr>
    </w:p>
    <w:p w14:paraId="0B3208F2" w14:textId="6AED5945" w:rsidR="005A5BE6" w:rsidRPr="001D7B7D" w:rsidRDefault="005A5BE6" w:rsidP="000D62EA">
      <w:pPr>
        <w:pStyle w:val="Otsikko2"/>
      </w:pPr>
      <w:bookmarkStart w:id="28" w:name="_Toc151661124"/>
      <w:bookmarkStart w:id="29" w:name="_Toc175429825"/>
      <w:r w:rsidRPr="001D7B7D">
        <w:t xml:space="preserve">6.1 </w:t>
      </w:r>
      <w:bookmarkEnd w:id="28"/>
      <w:r w:rsidR="00F959FF">
        <w:t>TOURNAMENT TREE</w:t>
      </w:r>
      <w:bookmarkEnd w:id="29"/>
    </w:p>
    <w:p w14:paraId="1BA231A9" w14:textId="77777777" w:rsidR="000D62EA" w:rsidRDefault="000D62EA" w:rsidP="005A5BE6">
      <w:pPr>
        <w:rPr>
          <w:rFonts w:ascii="Times New Roman" w:hAnsi="Times New Roman"/>
          <w:sz w:val="24"/>
        </w:rPr>
      </w:pPr>
    </w:p>
    <w:p w14:paraId="700A32D5" w14:textId="63A52ABE" w:rsidR="00F80EAA" w:rsidRPr="001D7B7D" w:rsidRDefault="00F959FF" w:rsidP="005A5BE6">
      <w:pPr>
        <w:rPr>
          <w:rFonts w:ascii="Times New Roman" w:hAnsi="Times New Roman"/>
          <w:sz w:val="24"/>
        </w:rPr>
      </w:pPr>
      <w:r>
        <w:rPr>
          <w:rFonts w:ascii="Times New Roman" w:hAnsi="Times New Roman"/>
          <w:sz w:val="24"/>
        </w:rPr>
        <w:lastRenderedPageBreak/>
        <w:t>(1)</w:t>
      </w:r>
      <w:r w:rsidR="005A5BE6" w:rsidRPr="001D7B7D">
        <w:rPr>
          <w:rFonts w:ascii="Times New Roman" w:hAnsi="Times New Roman"/>
          <w:sz w:val="24"/>
        </w:rPr>
        <w:t xml:space="preserve"> There will be </w:t>
      </w:r>
      <w:r>
        <w:rPr>
          <w:rFonts w:ascii="Times New Roman" w:hAnsi="Times New Roman"/>
          <w:sz w:val="24"/>
        </w:rPr>
        <w:t xml:space="preserve">10 </w:t>
      </w:r>
      <w:r w:rsidR="005A5BE6" w:rsidRPr="001D7B7D">
        <w:rPr>
          <w:rFonts w:ascii="Times New Roman" w:hAnsi="Times New Roman"/>
          <w:sz w:val="24"/>
        </w:rPr>
        <w:t xml:space="preserve">participating clubs </w:t>
      </w:r>
      <w:r>
        <w:rPr>
          <w:rFonts w:ascii="Times New Roman" w:hAnsi="Times New Roman"/>
          <w:sz w:val="24"/>
        </w:rPr>
        <w:t xml:space="preserve">at the </w:t>
      </w:r>
      <w:r w:rsidR="005A5BE6" w:rsidRPr="001D7B7D">
        <w:rPr>
          <w:rFonts w:ascii="Times New Roman" w:hAnsi="Times New Roman"/>
          <w:sz w:val="24"/>
        </w:rPr>
        <w:t>final stage</w:t>
      </w:r>
      <w:r>
        <w:rPr>
          <w:rFonts w:ascii="Times New Roman" w:hAnsi="Times New Roman"/>
          <w:sz w:val="24"/>
        </w:rPr>
        <w:t xml:space="preserve"> and Women´s Champions League</w:t>
      </w:r>
    </w:p>
    <w:p w14:paraId="7D66E6E2" w14:textId="16DB7F9E" w:rsidR="005A5BE6" w:rsidRPr="001D7B7D" w:rsidRDefault="00F959FF"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There will be 2 groups with </w:t>
      </w:r>
      <w:r>
        <w:rPr>
          <w:rFonts w:ascii="Times New Roman" w:hAnsi="Times New Roman"/>
          <w:sz w:val="24"/>
        </w:rPr>
        <w:t>5</w:t>
      </w:r>
      <w:r w:rsidR="005A5BE6" w:rsidRPr="001D7B7D">
        <w:rPr>
          <w:rFonts w:ascii="Times New Roman" w:hAnsi="Times New Roman"/>
          <w:sz w:val="24"/>
        </w:rPr>
        <w:t xml:space="preserve"> teams that will be draw</w:t>
      </w:r>
      <w:r w:rsidR="007474F4">
        <w:rPr>
          <w:rFonts w:ascii="Times New Roman" w:hAnsi="Times New Roman"/>
          <w:sz w:val="24"/>
        </w:rPr>
        <w:t>n</w:t>
      </w:r>
      <w:r w:rsidR="005A5BE6" w:rsidRPr="001D7B7D">
        <w:rPr>
          <w:rFonts w:ascii="Times New Roman" w:hAnsi="Times New Roman"/>
          <w:sz w:val="24"/>
        </w:rPr>
        <w:t xml:space="preserve"> </w:t>
      </w:r>
      <w:r w:rsidR="006419D0">
        <w:rPr>
          <w:rFonts w:ascii="Times New Roman" w:hAnsi="Times New Roman"/>
          <w:sz w:val="24"/>
        </w:rPr>
        <w:t>with the model that EGCA Competition Committee has decided</w:t>
      </w:r>
      <w:r w:rsidR="005A5BE6" w:rsidRPr="001D7B7D">
        <w:rPr>
          <w:rFonts w:ascii="Times New Roman" w:hAnsi="Times New Roman"/>
          <w:sz w:val="24"/>
        </w:rPr>
        <w:t>:</w:t>
      </w:r>
      <w:r w:rsidR="006419D0">
        <w:rPr>
          <w:rFonts w:ascii="Times New Roman" w:hAnsi="Times New Roman"/>
          <w:sz w:val="24"/>
        </w:rPr>
        <w:t xml:space="preserve"> </w:t>
      </w:r>
    </w:p>
    <w:p w14:paraId="7F26AEFE" w14:textId="6E6868BE" w:rsidR="005A5BE6" w:rsidRPr="001D7B7D" w:rsidRDefault="00F959FF"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The ranking of the clubs in groups will be determine as in the section 5.2</w:t>
      </w:r>
    </w:p>
    <w:p w14:paraId="522485AF" w14:textId="4B825EA5" w:rsidR="00F959FF" w:rsidRDefault="00F959FF"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There will be quarter finals after the group stage </w:t>
      </w:r>
    </w:p>
    <w:p w14:paraId="33101B91" w14:textId="5C8E1766" w:rsidR="005A5BE6" w:rsidRPr="001D7B7D" w:rsidRDefault="00F959FF" w:rsidP="005A5BE6">
      <w:pPr>
        <w:rPr>
          <w:rFonts w:ascii="Times New Roman" w:hAnsi="Times New Roman"/>
          <w:sz w:val="24"/>
        </w:rPr>
      </w:pPr>
      <w:r>
        <w:rPr>
          <w:rFonts w:ascii="Times New Roman" w:hAnsi="Times New Roman"/>
          <w:sz w:val="24"/>
        </w:rPr>
        <w:t>(6)</w:t>
      </w:r>
      <w:r w:rsidR="005A5BE6" w:rsidRPr="001D7B7D">
        <w:rPr>
          <w:rFonts w:ascii="Times New Roman" w:hAnsi="Times New Roman"/>
          <w:sz w:val="24"/>
        </w:rPr>
        <w:t xml:space="preserve"> Top three teams will receive </w:t>
      </w:r>
      <w:r w:rsidR="00526232">
        <w:rPr>
          <w:rFonts w:ascii="Times New Roman" w:hAnsi="Times New Roman"/>
          <w:sz w:val="24"/>
        </w:rPr>
        <w:t>EGCA</w:t>
      </w:r>
      <w:r w:rsidR="005A5BE6" w:rsidRPr="001D7B7D">
        <w:rPr>
          <w:rFonts w:ascii="Times New Roman" w:hAnsi="Times New Roman"/>
          <w:sz w:val="24"/>
        </w:rPr>
        <w:t xml:space="preserve"> – Champions League Season medals</w:t>
      </w:r>
    </w:p>
    <w:p w14:paraId="6BF622CA" w14:textId="15387FF8" w:rsidR="005A5BE6" w:rsidRDefault="00F959FF" w:rsidP="005A5BE6">
      <w:pPr>
        <w:rPr>
          <w:rFonts w:ascii="Times New Roman" w:hAnsi="Times New Roman"/>
          <w:sz w:val="24"/>
        </w:rPr>
      </w:pPr>
      <w:r>
        <w:rPr>
          <w:rFonts w:ascii="Times New Roman" w:hAnsi="Times New Roman"/>
          <w:sz w:val="24"/>
        </w:rPr>
        <w:t>(7)</w:t>
      </w:r>
      <w:r w:rsidR="005A5BE6" w:rsidRPr="001D7B7D">
        <w:rPr>
          <w:rFonts w:ascii="Times New Roman" w:hAnsi="Times New Roman"/>
          <w:sz w:val="24"/>
        </w:rPr>
        <w:t xml:space="preserve"> The best scorer as well as the MVP of the final stage will be awarded</w:t>
      </w:r>
    </w:p>
    <w:p w14:paraId="1DEFD7DA" w14:textId="77777777" w:rsidR="006419D0" w:rsidRDefault="006419D0" w:rsidP="005A5BE6">
      <w:pPr>
        <w:rPr>
          <w:rFonts w:ascii="Times New Roman" w:hAnsi="Times New Roman"/>
          <w:sz w:val="24"/>
        </w:rPr>
      </w:pPr>
    </w:p>
    <w:p w14:paraId="459FB1C1" w14:textId="10A91DE6" w:rsidR="00BD0410" w:rsidRDefault="00BD0410" w:rsidP="00D37EEC">
      <w:pPr>
        <w:pStyle w:val="Otsikko2"/>
      </w:pPr>
      <w:bookmarkStart w:id="30" w:name="_Toc175429826"/>
      <w:r>
        <w:t>7</w:t>
      </w:r>
      <w:r w:rsidR="00D37EEC">
        <w:t>.</w:t>
      </w:r>
      <w:r>
        <w:t xml:space="preserve"> WOMEN’S CHAMPIONS LEAGUE 2025</w:t>
      </w:r>
      <w:bookmarkEnd w:id="30"/>
    </w:p>
    <w:p w14:paraId="72665DE6" w14:textId="77777777" w:rsidR="00BD0410" w:rsidRDefault="00BD0410" w:rsidP="005A5BE6">
      <w:pPr>
        <w:rPr>
          <w:rFonts w:ascii="Times New Roman" w:hAnsi="Times New Roman"/>
          <w:sz w:val="24"/>
        </w:rPr>
      </w:pPr>
    </w:p>
    <w:p w14:paraId="6D52B117" w14:textId="116C9FA1" w:rsidR="00BD0410" w:rsidRDefault="00BD0410" w:rsidP="00BD0410">
      <w:pPr>
        <w:pStyle w:val="Luettelokappale"/>
        <w:numPr>
          <w:ilvl w:val="0"/>
          <w:numId w:val="9"/>
        </w:numPr>
        <w:rPr>
          <w:rFonts w:ascii="Times New Roman" w:hAnsi="Times New Roman"/>
          <w:sz w:val="24"/>
        </w:rPr>
      </w:pPr>
      <w:r>
        <w:rPr>
          <w:rFonts w:ascii="Times New Roman" w:hAnsi="Times New Roman"/>
          <w:sz w:val="24"/>
        </w:rPr>
        <w:t xml:space="preserve">There will be </w:t>
      </w:r>
      <w:proofErr w:type="spellStart"/>
      <w:r>
        <w:rPr>
          <w:rFonts w:ascii="Times New Roman" w:hAnsi="Times New Roman"/>
          <w:sz w:val="24"/>
        </w:rPr>
        <w:t>maxium</w:t>
      </w:r>
      <w:proofErr w:type="spellEnd"/>
      <w:r>
        <w:rPr>
          <w:rFonts w:ascii="Times New Roman" w:hAnsi="Times New Roman"/>
          <w:sz w:val="24"/>
        </w:rPr>
        <w:t xml:space="preserve"> 10 participating clubs in the Women’s Champions League 2025 that will be held in Berlin, Germany on 23</w:t>
      </w:r>
      <w:r w:rsidRPr="00BD0410">
        <w:rPr>
          <w:rFonts w:ascii="Times New Roman" w:hAnsi="Times New Roman"/>
          <w:sz w:val="24"/>
          <w:vertAlign w:val="superscript"/>
        </w:rPr>
        <w:t>rd</w:t>
      </w:r>
      <w:r>
        <w:rPr>
          <w:rFonts w:ascii="Times New Roman" w:hAnsi="Times New Roman"/>
          <w:sz w:val="24"/>
        </w:rPr>
        <w:t xml:space="preserve"> – 27</w:t>
      </w:r>
      <w:r w:rsidRPr="00BD0410">
        <w:rPr>
          <w:rFonts w:ascii="Times New Roman" w:hAnsi="Times New Roman"/>
          <w:sz w:val="24"/>
          <w:vertAlign w:val="superscript"/>
        </w:rPr>
        <w:t>th</w:t>
      </w:r>
      <w:r>
        <w:rPr>
          <w:rFonts w:ascii="Times New Roman" w:hAnsi="Times New Roman"/>
          <w:sz w:val="24"/>
        </w:rPr>
        <w:t xml:space="preserve"> October 2025</w:t>
      </w:r>
    </w:p>
    <w:p w14:paraId="2024B6DB" w14:textId="04D417A6" w:rsidR="00BD0410" w:rsidRPr="00BD0410" w:rsidRDefault="00BD0410" w:rsidP="00BD0410">
      <w:pPr>
        <w:pStyle w:val="Luettelokappale"/>
        <w:numPr>
          <w:ilvl w:val="0"/>
          <w:numId w:val="9"/>
        </w:numPr>
        <w:rPr>
          <w:rFonts w:ascii="Times New Roman" w:hAnsi="Times New Roman"/>
          <w:sz w:val="24"/>
        </w:rPr>
      </w:pPr>
      <w:r>
        <w:rPr>
          <w:rFonts w:ascii="Times New Roman" w:hAnsi="Times New Roman"/>
          <w:sz w:val="24"/>
        </w:rPr>
        <w:t xml:space="preserve">The host and the reigning champion </w:t>
      </w:r>
      <w:proofErr w:type="spellStart"/>
      <w:r>
        <w:rPr>
          <w:rFonts w:ascii="Times New Roman" w:hAnsi="Times New Roman"/>
          <w:sz w:val="24"/>
        </w:rPr>
        <w:t>Füchse</w:t>
      </w:r>
      <w:proofErr w:type="spellEnd"/>
      <w:r>
        <w:rPr>
          <w:rFonts w:ascii="Times New Roman" w:hAnsi="Times New Roman"/>
          <w:sz w:val="24"/>
        </w:rPr>
        <w:t xml:space="preserve"> Berlin </w:t>
      </w:r>
      <w:proofErr w:type="gramStart"/>
      <w:r>
        <w:rPr>
          <w:rFonts w:ascii="Times New Roman" w:hAnsi="Times New Roman"/>
          <w:sz w:val="24"/>
        </w:rPr>
        <w:t>is</w:t>
      </w:r>
      <w:proofErr w:type="gramEnd"/>
      <w:r>
        <w:rPr>
          <w:rFonts w:ascii="Times New Roman" w:hAnsi="Times New Roman"/>
          <w:sz w:val="24"/>
        </w:rPr>
        <w:t xml:space="preserve"> </w:t>
      </w:r>
      <w:proofErr w:type="spellStart"/>
      <w:r>
        <w:rPr>
          <w:rFonts w:ascii="Times New Roman" w:hAnsi="Times New Roman"/>
          <w:sz w:val="24"/>
        </w:rPr>
        <w:t>qualiied</w:t>
      </w:r>
      <w:proofErr w:type="spellEnd"/>
      <w:r>
        <w:rPr>
          <w:rFonts w:ascii="Times New Roman" w:hAnsi="Times New Roman"/>
          <w:sz w:val="24"/>
        </w:rPr>
        <w:t xml:space="preserve"> automatically to the Women’s Champions league 2025 tournament as well as the medalists of the Women’s Champions League 2024: FIFH Malmo (SWE) and RNC (GBR)</w:t>
      </w:r>
      <w:r w:rsidRPr="00BD0410">
        <w:rPr>
          <w:rFonts w:ascii="Times New Roman" w:hAnsi="Times New Roman"/>
          <w:sz w:val="24"/>
        </w:rPr>
        <w:t xml:space="preserve"> </w:t>
      </w:r>
    </w:p>
    <w:p w14:paraId="4B2371F3" w14:textId="1B454770" w:rsidR="00BD0410" w:rsidRDefault="00A5257B" w:rsidP="00BD0410">
      <w:pPr>
        <w:pStyle w:val="Luettelokappale"/>
        <w:numPr>
          <w:ilvl w:val="0"/>
          <w:numId w:val="9"/>
        </w:numPr>
        <w:rPr>
          <w:rFonts w:ascii="Times New Roman" w:hAnsi="Times New Roman"/>
          <w:sz w:val="24"/>
        </w:rPr>
      </w:pPr>
      <w:r>
        <w:rPr>
          <w:rFonts w:ascii="Times New Roman" w:hAnsi="Times New Roman"/>
          <w:sz w:val="24"/>
        </w:rPr>
        <w:t>If there are more than 10 registered clubs to the tournament, they will be qualified to the tournament in following order:</w:t>
      </w:r>
    </w:p>
    <w:p w14:paraId="189D43BE" w14:textId="77777777" w:rsidR="00A5257B" w:rsidRDefault="00A5257B" w:rsidP="00A5257B">
      <w:pPr>
        <w:pStyle w:val="Luettelokappale"/>
        <w:numPr>
          <w:ilvl w:val="0"/>
          <w:numId w:val="10"/>
        </w:numPr>
        <w:rPr>
          <w:rFonts w:ascii="Times New Roman" w:hAnsi="Times New Roman"/>
          <w:sz w:val="24"/>
        </w:rPr>
      </w:pPr>
      <w:r>
        <w:rPr>
          <w:rFonts w:ascii="Times New Roman" w:hAnsi="Times New Roman"/>
          <w:sz w:val="24"/>
        </w:rPr>
        <w:t>The champions of the countries which have own national league / championships for women (the countries are ranked in order of last European Championships A and B Divisions)</w:t>
      </w:r>
    </w:p>
    <w:p w14:paraId="05A612B4" w14:textId="77777777" w:rsidR="00A5257B" w:rsidRDefault="00A5257B" w:rsidP="00A5257B">
      <w:pPr>
        <w:pStyle w:val="Luettelokappale"/>
        <w:numPr>
          <w:ilvl w:val="0"/>
          <w:numId w:val="10"/>
        </w:numPr>
        <w:rPr>
          <w:rFonts w:ascii="Times New Roman" w:hAnsi="Times New Roman"/>
          <w:sz w:val="24"/>
        </w:rPr>
      </w:pPr>
      <w:r>
        <w:rPr>
          <w:rFonts w:ascii="Times New Roman" w:hAnsi="Times New Roman"/>
          <w:sz w:val="24"/>
        </w:rPr>
        <w:t>Club who took part I last Women’s Champions League tournament (ranking order)</w:t>
      </w:r>
    </w:p>
    <w:p w14:paraId="4B2A4848" w14:textId="77777777" w:rsidR="00D37EEC" w:rsidRDefault="00D37EEC" w:rsidP="00A5257B">
      <w:pPr>
        <w:pStyle w:val="Luettelokappale"/>
        <w:numPr>
          <w:ilvl w:val="0"/>
          <w:numId w:val="10"/>
        </w:numPr>
        <w:rPr>
          <w:rFonts w:ascii="Times New Roman" w:hAnsi="Times New Roman"/>
          <w:sz w:val="24"/>
        </w:rPr>
      </w:pPr>
    </w:p>
    <w:p w14:paraId="4B79648C" w14:textId="753CF8CC" w:rsidR="00A5257B" w:rsidRDefault="00A5257B" w:rsidP="00D37EEC">
      <w:pPr>
        <w:pStyle w:val="Luettelokappale"/>
        <w:ind w:left="1080"/>
        <w:rPr>
          <w:rFonts w:ascii="Times New Roman" w:hAnsi="Times New Roman"/>
          <w:sz w:val="24"/>
        </w:rPr>
      </w:pPr>
      <w:r>
        <w:rPr>
          <w:rFonts w:ascii="Times New Roman" w:hAnsi="Times New Roman"/>
          <w:sz w:val="24"/>
        </w:rPr>
        <w:t>Clubs who come from the countries which don’t have own national league / championships for women and who have not participated in the Women’s Champions League 2024 tournament (ranking of countries in last European Championships A and B Divisions). If there are clubs from countries which have not participated in last European Championships, the club which has registered first will be qualified</w:t>
      </w:r>
    </w:p>
    <w:p w14:paraId="5F510D49" w14:textId="420F2D0B" w:rsidR="00A5257B" w:rsidRDefault="00A5257B" w:rsidP="00A5257B">
      <w:pPr>
        <w:pStyle w:val="Luettelokappale"/>
        <w:numPr>
          <w:ilvl w:val="0"/>
          <w:numId w:val="9"/>
        </w:numPr>
        <w:rPr>
          <w:rFonts w:ascii="Times New Roman" w:hAnsi="Times New Roman"/>
          <w:sz w:val="24"/>
        </w:rPr>
      </w:pPr>
      <w:r>
        <w:rPr>
          <w:rFonts w:ascii="Times New Roman" w:hAnsi="Times New Roman"/>
          <w:sz w:val="24"/>
        </w:rPr>
        <w:t xml:space="preserve">Ranking of countries after B Division European Championships 2024: Turkey, Israel, Greece, Great Britain, Finland, France, Ukraine, Germany, Poland, Spain, Hungary, Italy. Other countries are equal situation in the ranking.    </w:t>
      </w:r>
    </w:p>
    <w:p w14:paraId="57CC7B49" w14:textId="77777777" w:rsidR="00D37EEC" w:rsidRDefault="00D37EEC" w:rsidP="00BD0410">
      <w:pPr>
        <w:pStyle w:val="Luettelokappale"/>
        <w:numPr>
          <w:ilvl w:val="0"/>
          <w:numId w:val="9"/>
        </w:numPr>
        <w:rPr>
          <w:rFonts w:ascii="Times New Roman" w:hAnsi="Times New Roman"/>
          <w:sz w:val="24"/>
        </w:rPr>
      </w:pPr>
      <w:r>
        <w:rPr>
          <w:rFonts w:ascii="Times New Roman" w:hAnsi="Times New Roman"/>
          <w:sz w:val="24"/>
        </w:rPr>
        <w:t>Athlete regulations for the Women’s Champions League are presented in the section 4.2</w:t>
      </w:r>
    </w:p>
    <w:p w14:paraId="2B2EAF8B" w14:textId="77777777" w:rsidR="00D37EEC" w:rsidRDefault="00D37EEC" w:rsidP="00BD0410">
      <w:pPr>
        <w:pStyle w:val="Luettelokappale"/>
        <w:numPr>
          <w:ilvl w:val="0"/>
          <w:numId w:val="9"/>
        </w:numPr>
        <w:rPr>
          <w:rFonts w:ascii="Times New Roman" w:hAnsi="Times New Roman"/>
          <w:sz w:val="24"/>
        </w:rPr>
      </w:pPr>
      <w:r>
        <w:rPr>
          <w:rFonts w:ascii="Times New Roman" w:hAnsi="Times New Roman"/>
          <w:sz w:val="24"/>
        </w:rPr>
        <w:t>EGCA Competition Committee will confirm the play system and draw of pools for the Women’s Champions League 2025 after the deadline of registration</w:t>
      </w:r>
    </w:p>
    <w:p w14:paraId="77AFE030" w14:textId="626D3091" w:rsidR="00A5257B" w:rsidRPr="00BD0410" w:rsidRDefault="00D37EEC" w:rsidP="00BD0410">
      <w:pPr>
        <w:pStyle w:val="Luettelokappale"/>
        <w:numPr>
          <w:ilvl w:val="0"/>
          <w:numId w:val="9"/>
        </w:numPr>
        <w:rPr>
          <w:rFonts w:ascii="Times New Roman" w:hAnsi="Times New Roman"/>
          <w:sz w:val="24"/>
        </w:rPr>
      </w:pPr>
      <w:r>
        <w:rPr>
          <w:rFonts w:ascii="Times New Roman" w:hAnsi="Times New Roman"/>
          <w:sz w:val="24"/>
        </w:rPr>
        <w:t xml:space="preserve">Three best clubs of the Women’s Champions League 2025 tournament will be awarded with the medals and the winner will be crowned as the European Champion of the clubs  </w:t>
      </w:r>
    </w:p>
    <w:p w14:paraId="45A3A92C" w14:textId="6D42EEE1" w:rsidR="00BD0410" w:rsidRPr="00D37EEC" w:rsidRDefault="00D37EEC" w:rsidP="00D37EEC">
      <w:pPr>
        <w:pStyle w:val="Luettelokappale"/>
        <w:numPr>
          <w:ilvl w:val="0"/>
          <w:numId w:val="9"/>
        </w:numPr>
        <w:rPr>
          <w:rFonts w:ascii="Times New Roman" w:hAnsi="Times New Roman"/>
          <w:sz w:val="24"/>
        </w:rPr>
      </w:pPr>
      <w:proofErr w:type="gramStart"/>
      <w:r>
        <w:rPr>
          <w:rFonts w:ascii="Times New Roman" w:hAnsi="Times New Roman"/>
          <w:sz w:val="24"/>
        </w:rPr>
        <w:t>Also</w:t>
      </w:r>
      <w:proofErr w:type="gramEnd"/>
      <w:r>
        <w:rPr>
          <w:rFonts w:ascii="Times New Roman" w:hAnsi="Times New Roman"/>
          <w:sz w:val="24"/>
        </w:rPr>
        <w:t xml:space="preserve"> the best scorer and the most valuable player (MVP) will be awarded</w:t>
      </w:r>
    </w:p>
    <w:p w14:paraId="6B053CCE" w14:textId="649D341C" w:rsidR="00BD0410" w:rsidRDefault="00BD0410" w:rsidP="005A5BE6">
      <w:pPr>
        <w:rPr>
          <w:rFonts w:ascii="Times New Roman" w:hAnsi="Times New Roman"/>
          <w:sz w:val="24"/>
        </w:rPr>
      </w:pPr>
    </w:p>
    <w:p w14:paraId="2C6E8CB7" w14:textId="77777777" w:rsidR="00D37EEC" w:rsidRPr="001D7B7D" w:rsidRDefault="00D37EEC" w:rsidP="005A5BE6">
      <w:pPr>
        <w:rPr>
          <w:rFonts w:ascii="Times New Roman" w:hAnsi="Times New Roman"/>
          <w:sz w:val="24"/>
        </w:rPr>
      </w:pPr>
    </w:p>
    <w:p w14:paraId="5CA18C54" w14:textId="39D304A8" w:rsidR="005A5BE6" w:rsidRPr="001D7B7D" w:rsidRDefault="00D37EEC" w:rsidP="004E6E4A">
      <w:pPr>
        <w:pStyle w:val="Otsikko2"/>
      </w:pPr>
      <w:bookmarkStart w:id="31" w:name="_Toc151661126"/>
      <w:bookmarkStart w:id="32" w:name="_Toc175429827"/>
      <w:r>
        <w:lastRenderedPageBreak/>
        <w:t>8.</w:t>
      </w:r>
      <w:r w:rsidR="005A5BE6" w:rsidRPr="001D7B7D">
        <w:t xml:space="preserve"> REQUIREMENTS &amp; RESPONS</w:t>
      </w:r>
      <w:r w:rsidR="000D62EA">
        <w:t>E</w:t>
      </w:r>
      <w:r w:rsidR="005A5BE6" w:rsidRPr="001D7B7D">
        <w:t>B</w:t>
      </w:r>
      <w:r w:rsidR="00383DA3">
        <w:t>I</w:t>
      </w:r>
      <w:r w:rsidR="005A5BE6" w:rsidRPr="001D7B7D">
        <w:t>LITIES OF THE STAGE ORGANIZER</w:t>
      </w:r>
      <w:bookmarkEnd w:id="31"/>
      <w:bookmarkEnd w:id="32"/>
    </w:p>
    <w:p w14:paraId="3C91508D" w14:textId="77777777" w:rsidR="005A5BE6" w:rsidRPr="001D7B7D" w:rsidRDefault="005A5BE6" w:rsidP="005A5BE6">
      <w:pPr>
        <w:rPr>
          <w:rFonts w:ascii="Times New Roman" w:hAnsi="Times New Roman"/>
          <w:sz w:val="24"/>
        </w:rPr>
      </w:pPr>
    </w:p>
    <w:p w14:paraId="2DCC097D" w14:textId="5381A63C" w:rsidR="005A5BE6" w:rsidRPr="001D7B7D" w:rsidRDefault="005A5BE6" w:rsidP="005A5BE6">
      <w:pPr>
        <w:rPr>
          <w:rFonts w:ascii="Times New Roman" w:hAnsi="Times New Roman"/>
          <w:sz w:val="24"/>
        </w:rPr>
      </w:pPr>
      <w:r w:rsidRPr="001D7B7D">
        <w:rPr>
          <w:rFonts w:ascii="Times New Roman" w:hAnsi="Times New Roman"/>
          <w:sz w:val="24"/>
        </w:rPr>
        <w:t>Requirements and responsibilities of a club who prepares to host one of the</w:t>
      </w:r>
      <w:r w:rsidR="00526232">
        <w:rPr>
          <w:rFonts w:ascii="Times New Roman" w:hAnsi="Times New Roman"/>
          <w:sz w:val="24"/>
        </w:rPr>
        <w:t xml:space="preserve"> EGCA – Champions League</w:t>
      </w:r>
      <w:r w:rsidRPr="001D7B7D">
        <w:rPr>
          <w:rFonts w:ascii="Times New Roman" w:hAnsi="Times New Roman"/>
          <w:sz w:val="24"/>
        </w:rPr>
        <w:t xml:space="preserve"> stage </w:t>
      </w:r>
      <w:proofErr w:type="gramStart"/>
      <w:r w:rsidRPr="001D7B7D">
        <w:rPr>
          <w:rFonts w:ascii="Times New Roman" w:hAnsi="Times New Roman"/>
          <w:sz w:val="24"/>
        </w:rPr>
        <w:t>are</w:t>
      </w:r>
      <w:proofErr w:type="gramEnd"/>
      <w:r w:rsidRPr="001D7B7D">
        <w:rPr>
          <w:rFonts w:ascii="Times New Roman" w:hAnsi="Times New Roman"/>
          <w:sz w:val="24"/>
        </w:rPr>
        <w:t xml:space="preserve"> informed in own document (Requirements &amp; Responsibilities for the stage organizer of the </w:t>
      </w:r>
      <w:r w:rsidR="00485D9D">
        <w:rPr>
          <w:rFonts w:ascii="Times New Roman" w:hAnsi="Times New Roman"/>
          <w:sz w:val="24"/>
        </w:rPr>
        <w:t>ECL</w:t>
      </w:r>
      <w:r w:rsidRPr="001D7B7D">
        <w:rPr>
          <w:rFonts w:ascii="Times New Roman" w:hAnsi="Times New Roman"/>
          <w:sz w:val="24"/>
        </w:rPr>
        <w:t>202</w:t>
      </w:r>
      <w:r w:rsidR="006419D0">
        <w:rPr>
          <w:rFonts w:ascii="Times New Roman" w:hAnsi="Times New Roman"/>
          <w:sz w:val="24"/>
        </w:rPr>
        <w:t>5</w:t>
      </w:r>
      <w:r w:rsidRPr="001D7B7D">
        <w:rPr>
          <w:rFonts w:ascii="Times New Roman" w:hAnsi="Times New Roman"/>
          <w:sz w:val="24"/>
        </w:rPr>
        <w:t xml:space="preserve">" that can be found on </w:t>
      </w:r>
      <w:hyperlink r:id="rId6" w:history="1">
        <w:r w:rsidR="006419D0" w:rsidRPr="007622AA">
          <w:rPr>
            <w:rStyle w:val="Hyperlinkki"/>
            <w:rFonts w:ascii="Times New Roman" w:hAnsi="Times New Roman"/>
            <w:sz w:val="24"/>
          </w:rPr>
          <w:t>www.egca.info/rules-regulations-egca-competitions</w:t>
        </w:r>
      </w:hyperlink>
      <w:r w:rsidR="006419D0">
        <w:rPr>
          <w:rFonts w:ascii="Times New Roman" w:hAnsi="Times New Roman"/>
          <w:sz w:val="24"/>
        </w:rPr>
        <w:t xml:space="preserve"> </w:t>
      </w:r>
    </w:p>
    <w:p w14:paraId="0794D934" w14:textId="77777777" w:rsidR="005A5BE6" w:rsidRPr="001D7B7D" w:rsidRDefault="005A5BE6" w:rsidP="005A5BE6">
      <w:pPr>
        <w:rPr>
          <w:rFonts w:ascii="Times New Roman" w:hAnsi="Times New Roman"/>
          <w:sz w:val="24"/>
        </w:rPr>
      </w:pPr>
    </w:p>
    <w:p w14:paraId="745D5CBB" w14:textId="6F6661B1" w:rsidR="005A5BE6" w:rsidRPr="001D7B7D" w:rsidRDefault="00D37EEC" w:rsidP="000D62EA">
      <w:pPr>
        <w:pStyle w:val="Otsikko2"/>
      </w:pPr>
      <w:bookmarkStart w:id="33" w:name="_Toc151661127"/>
      <w:bookmarkStart w:id="34" w:name="_Toc175429828"/>
      <w:r>
        <w:t>9.</w:t>
      </w:r>
      <w:r w:rsidR="005A5BE6" w:rsidRPr="001D7B7D">
        <w:t xml:space="preserve"> REFEREES</w:t>
      </w:r>
      <w:bookmarkEnd w:id="33"/>
      <w:bookmarkEnd w:id="34"/>
      <w:r w:rsidR="005A5BE6" w:rsidRPr="001D7B7D">
        <w:t xml:space="preserve"> </w:t>
      </w:r>
    </w:p>
    <w:p w14:paraId="3CBB5EA8" w14:textId="77777777" w:rsidR="005A5BE6" w:rsidRPr="001D7B7D" w:rsidRDefault="005A5BE6" w:rsidP="005A5BE6">
      <w:pPr>
        <w:rPr>
          <w:rFonts w:ascii="Times New Roman" w:hAnsi="Times New Roman"/>
          <w:sz w:val="24"/>
        </w:rPr>
      </w:pPr>
    </w:p>
    <w:p w14:paraId="7B2B1C15" w14:textId="2E127F3E" w:rsidR="005A5BE6" w:rsidRPr="001D7B7D" w:rsidRDefault="00F959FF" w:rsidP="005A5BE6">
      <w:pPr>
        <w:rPr>
          <w:rFonts w:ascii="Times New Roman" w:hAnsi="Times New Roman"/>
          <w:sz w:val="24"/>
        </w:rPr>
      </w:pPr>
      <w:r>
        <w:rPr>
          <w:rFonts w:ascii="Times New Roman" w:hAnsi="Times New Roman"/>
          <w:sz w:val="24"/>
        </w:rPr>
        <w:t>(1)</w:t>
      </w:r>
      <w:r w:rsidR="005A5BE6" w:rsidRPr="001D7B7D">
        <w:rPr>
          <w:rFonts w:ascii="Times New Roman" w:hAnsi="Times New Roman"/>
          <w:sz w:val="24"/>
        </w:rPr>
        <w:t xml:space="preserve"> Table officials and goal judges are primarily from the host country;</w:t>
      </w:r>
    </w:p>
    <w:p w14:paraId="3FE155A7" w14:textId="542C0F62" w:rsidR="005A5BE6" w:rsidRPr="001D7B7D" w:rsidRDefault="00776A92" w:rsidP="005A5BE6">
      <w:pPr>
        <w:rPr>
          <w:rFonts w:ascii="Times New Roman" w:hAnsi="Times New Roman"/>
          <w:sz w:val="24"/>
        </w:rPr>
      </w:pPr>
      <w:r>
        <w:rPr>
          <w:rFonts w:ascii="Times New Roman" w:hAnsi="Times New Roman"/>
          <w:sz w:val="24"/>
        </w:rPr>
        <w:t>(2)</w:t>
      </w:r>
      <w:r w:rsidR="005A5BE6" w:rsidRPr="001D7B7D">
        <w:rPr>
          <w:rFonts w:ascii="Times New Roman" w:hAnsi="Times New Roman"/>
          <w:sz w:val="24"/>
        </w:rPr>
        <w:t xml:space="preserve"> The referees must be level III and / or II of the official IBSA classification</w:t>
      </w:r>
      <w:r w:rsidR="006419D0">
        <w:rPr>
          <w:rFonts w:ascii="Times New Roman" w:hAnsi="Times New Roman"/>
          <w:sz w:val="24"/>
        </w:rPr>
        <w:t xml:space="preserve">. </w:t>
      </w:r>
      <w:proofErr w:type="gramStart"/>
      <w:r w:rsidR="006419D0">
        <w:rPr>
          <w:rFonts w:ascii="Times New Roman" w:hAnsi="Times New Roman"/>
          <w:sz w:val="24"/>
        </w:rPr>
        <w:t>Also</w:t>
      </w:r>
      <w:proofErr w:type="gramEnd"/>
      <w:r w:rsidR="006419D0">
        <w:rPr>
          <w:rFonts w:ascii="Times New Roman" w:hAnsi="Times New Roman"/>
          <w:sz w:val="24"/>
        </w:rPr>
        <w:t xml:space="preserve"> some experienced referees who are not IBSA classified anymore may referee in the Champions League and Women’s Champions League but the organizer must ask for a special permission from the EGCA Competition Committee</w:t>
      </w:r>
    </w:p>
    <w:p w14:paraId="429FC39B" w14:textId="73F3EA47" w:rsidR="005A5BE6" w:rsidRPr="001D7B7D" w:rsidRDefault="00776A92" w:rsidP="005A5BE6">
      <w:pPr>
        <w:rPr>
          <w:rFonts w:ascii="Times New Roman" w:hAnsi="Times New Roman"/>
          <w:sz w:val="24"/>
        </w:rPr>
      </w:pPr>
      <w:r>
        <w:rPr>
          <w:rFonts w:ascii="Times New Roman" w:hAnsi="Times New Roman"/>
          <w:sz w:val="24"/>
        </w:rPr>
        <w:t>(3)</w:t>
      </w:r>
      <w:r w:rsidR="005A5BE6" w:rsidRPr="001D7B7D">
        <w:rPr>
          <w:rFonts w:ascii="Times New Roman" w:hAnsi="Times New Roman"/>
          <w:sz w:val="24"/>
        </w:rPr>
        <w:t xml:space="preserve"> 6-1</w:t>
      </w:r>
      <w:r w:rsidR="000D62EA">
        <w:rPr>
          <w:rFonts w:ascii="Times New Roman" w:hAnsi="Times New Roman"/>
          <w:sz w:val="24"/>
        </w:rPr>
        <w:t>2</w:t>
      </w:r>
      <w:r w:rsidR="005A5BE6" w:rsidRPr="001D7B7D">
        <w:rPr>
          <w:rFonts w:ascii="Times New Roman" w:hAnsi="Times New Roman"/>
          <w:sz w:val="24"/>
        </w:rPr>
        <w:t xml:space="preserve"> referees are invited by a stage organizer according to the list of IBSA level II and III referees;</w:t>
      </w:r>
    </w:p>
    <w:p w14:paraId="061FE648" w14:textId="39570821" w:rsidR="005A5BE6" w:rsidRPr="001D7B7D" w:rsidRDefault="00776A92" w:rsidP="005A5BE6">
      <w:pPr>
        <w:rPr>
          <w:rFonts w:ascii="Times New Roman" w:hAnsi="Times New Roman"/>
          <w:sz w:val="24"/>
        </w:rPr>
      </w:pPr>
      <w:r>
        <w:rPr>
          <w:rFonts w:ascii="Times New Roman" w:hAnsi="Times New Roman"/>
          <w:sz w:val="24"/>
        </w:rPr>
        <w:t>(4)</w:t>
      </w:r>
      <w:r w:rsidR="005A5BE6" w:rsidRPr="001D7B7D">
        <w:rPr>
          <w:rFonts w:ascii="Times New Roman" w:hAnsi="Times New Roman"/>
          <w:sz w:val="24"/>
        </w:rPr>
        <w:t xml:space="preserve"> </w:t>
      </w:r>
      <w:r>
        <w:rPr>
          <w:rFonts w:ascii="Times New Roman" w:hAnsi="Times New Roman"/>
          <w:sz w:val="24"/>
        </w:rPr>
        <w:t>50 %</w:t>
      </w:r>
      <w:r w:rsidR="005A5BE6" w:rsidRPr="001D7B7D">
        <w:rPr>
          <w:rFonts w:ascii="Times New Roman" w:hAnsi="Times New Roman"/>
          <w:sz w:val="24"/>
        </w:rPr>
        <w:t xml:space="preserve"> of the referees must be out of the host country of a stage</w:t>
      </w:r>
    </w:p>
    <w:p w14:paraId="64F858D1" w14:textId="576A186C" w:rsidR="005A5BE6" w:rsidRPr="001D7B7D" w:rsidRDefault="00776A92" w:rsidP="005A5BE6">
      <w:pPr>
        <w:rPr>
          <w:rFonts w:ascii="Times New Roman" w:hAnsi="Times New Roman"/>
          <w:sz w:val="24"/>
        </w:rPr>
      </w:pPr>
      <w:r>
        <w:rPr>
          <w:rFonts w:ascii="Times New Roman" w:hAnsi="Times New Roman"/>
          <w:sz w:val="24"/>
        </w:rPr>
        <w:t xml:space="preserve">(5) </w:t>
      </w:r>
      <w:r w:rsidR="005A5BE6" w:rsidRPr="001D7B7D">
        <w:rPr>
          <w:rFonts w:ascii="Times New Roman" w:hAnsi="Times New Roman"/>
          <w:sz w:val="24"/>
        </w:rPr>
        <w:t xml:space="preserve">The referees cannot whistle 3 consecutive </w:t>
      </w:r>
      <w:proofErr w:type="gramStart"/>
      <w:r w:rsidR="005A5BE6" w:rsidRPr="001D7B7D">
        <w:rPr>
          <w:rFonts w:ascii="Times New Roman" w:hAnsi="Times New Roman"/>
          <w:sz w:val="24"/>
        </w:rPr>
        <w:t>matches,</w:t>
      </w:r>
      <w:proofErr w:type="gramEnd"/>
      <w:r w:rsidR="005A5BE6" w:rsidRPr="001D7B7D">
        <w:rPr>
          <w:rFonts w:ascii="Times New Roman" w:hAnsi="Times New Roman"/>
          <w:sz w:val="24"/>
        </w:rPr>
        <w:t xml:space="preserve"> they refer according to these models:</w:t>
      </w:r>
    </w:p>
    <w:p w14:paraId="2674262A" w14:textId="32159C3C" w:rsidR="005A5BE6" w:rsidRPr="001D7B7D" w:rsidRDefault="00776A92"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1 match on the court + 1 match 10 sec. + 1 rest;</w:t>
      </w:r>
    </w:p>
    <w:p w14:paraId="50E8E3BC" w14:textId="402DD471" w:rsidR="005A5BE6" w:rsidRPr="001D7B7D" w:rsidRDefault="00776A92" w:rsidP="005A5BE6">
      <w:pPr>
        <w:rPr>
          <w:rFonts w:ascii="Times New Roman" w:hAnsi="Times New Roman"/>
          <w:sz w:val="24"/>
        </w:rPr>
      </w:pPr>
      <w:r>
        <w:rPr>
          <w:rFonts w:ascii="Times New Roman" w:hAnsi="Times New Roman"/>
          <w:sz w:val="24"/>
        </w:rPr>
        <w:t xml:space="preserve">b) </w:t>
      </w:r>
      <w:r w:rsidR="005A5BE6" w:rsidRPr="001D7B7D">
        <w:rPr>
          <w:rFonts w:ascii="Times New Roman" w:hAnsi="Times New Roman"/>
          <w:sz w:val="24"/>
        </w:rPr>
        <w:t>2 games on the court consecutively + 1 rest.</w:t>
      </w:r>
    </w:p>
    <w:p w14:paraId="11759245" w14:textId="5ADFB88C" w:rsidR="005A5BE6" w:rsidRPr="001D7B7D" w:rsidRDefault="005A5BE6" w:rsidP="005A5BE6">
      <w:pPr>
        <w:rPr>
          <w:rFonts w:ascii="Times New Roman" w:hAnsi="Times New Roman"/>
          <w:sz w:val="24"/>
        </w:rPr>
      </w:pPr>
      <w:r w:rsidRPr="001D7B7D">
        <w:rPr>
          <w:rFonts w:ascii="Times New Roman" w:hAnsi="Times New Roman"/>
          <w:sz w:val="24"/>
        </w:rPr>
        <w:t>In some stages technological assistance may be introduced to the referee</w:t>
      </w:r>
    </w:p>
    <w:p w14:paraId="667914EA" w14:textId="77777777" w:rsidR="005A5BE6" w:rsidRPr="001D7B7D" w:rsidRDefault="005A5BE6" w:rsidP="005A5BE6">
      <w:pPr>
        <w:rPr>
          <w:rFonts w:ascii="Times New Roman" w:hAnsi="Times New Roman"/>
          <w:sz w:val="24"/>
        </w:rPr>
      </w:pPr>
    </w:p>
    <w:p w14:paraId="4E244985" w14:textId="40F7ADDA" w:rsidR="005A5BE6" w:rsidRPr="001D7B7D" w:rsidRDefault="00D37EEC" w:rsidP="00E3494D">
      <w:pPr>
        <w:pStyle w:val="Otsikko2"/>
      </w:pPr>
      <w:bookmarkStart w:id="35" w:name="_Toc151661128"/>
      <w:bookmarkStart w:id="36" w:name="_Toc175429829"/>
      <w:r>
        <w:t>9</w:t>
      </w:r>
      <w:r w:rsidR="005A5BE6" w:rsidRPr="001D7B7D">
        <w:t>.1 C</w:t>
      </w:r>
      <w:r w:rsidR="00E3494D">
        <w:t>HIEF REFEREE</w:t>
      </w:r>
      <w:r w:rsidR="00485D9D">
        <w:t xml:space="preserve"> / TECHNICAL DELEGATE</w:t>
      </w:r>
      <w:bookmarkEnd w:id="35"/>
      <w:bookmarkEnd w:id="36"/>
    </w:p>
    <w:p w14:paraId="5A1C802F" w14:textId="77777777" w:rsidR="00E3494D" w:rsidRDefault="00E3494D" w:rsidP="005A5BE6">
      <w:pPr>
        <w:rPr>
          <w:rFonts w:ascii="Times New Roman" w:hAnsi="Times New Roman"/>
          <w:sz w:val="24"/>
        </w:rPr>
      </w:pPr>
    </w:p>
    <w:p w14:paraId="61255E76" w14:textId="464B843A" w:rsidR="005A5BE6" w:rsidRPr="001D7B7D" w:rsidRDefault="005A5BE6" w:rsidP="005A5BE6">
      <w:pPr>
        <w:rPr>
          <w:rFonts w:ascii="Times New Roman" w:hAnsi="Times New Roman"/>
          <w:sz w:val="24"/>
        </w:rPr>
      </w:pPr>
      <w:r w:rsidRPr="001D7B7D">
        <w:rPr>
          <w:rFonts w:ascii="Times New Roman" w:hAnsi="Times New Roman"/>
          <w:sz w:val="24"/>
        </w:rPr>
        <w:t>The organizing club of a stage will name in co-operation with EGCA Competition Committee a chief referee (or in some cases a technical delegate) who has following responsibilities:</w:t>
      </w:r>
    </w:p>
    <w:p w14:paraId="71A5CB53" w14:textId="77777777" w:rsidR="005A5BE6" w:rsidRPr="001D7B7D" w:rsidRDefault="005A5BE6" w:rsidP="005A5BE6">
      <w:pPr>
        <w:rPr>
          <w:rFonts w:ascii="Times New Roman" w:hAnsi="Times New Roman"/>
          <w:sz w:val="24"/>
        </w:rPr>
      </w:pPr>
    </w:p>
    <w:p w14:paraId="00763607" w14:textId="2EE1329E" w:rsidR="005A5BE6" w:rsidRPr="001D7B7D" w:rsidRDefault="00FC667F" w:rsidP="005A5BE6">
      <w:pPr>
        <w:rPr>
          <w:rFonts w:ascii="Times New Roman" w:hAnsi="Times New Roman"/>
          <w:sz w:val="24"/>
        </w:rPr>
      </w:pPr>
      <w:r>
        <w:rPr>
          <w:rFonts w:ascii="Times New Roman" w:hAnsi="Times New Roman"/>
          <w:sz w:val="24"/>
        </w:rPr>
        <w:t>a)</w:t>
      </w:r>
      <w:r w:rsidR="005A5BE6" w:rsidRPr="001D7B7D">
        <w:rPr>
          <w:rFonts w:ascii="Times New Roman" w:hAnsi="Times New Roman"/>
          <w:sz w:val="24"/>
        </w:rPr>
        <w:t xml:space="preserve"> Create the schedule for referees </w:t>
      </w:r>
    </w:p>
    <w:p w14:paraId="1F042DE4" w14:textId="38656B06" w:rsidR="005A5BE6" w:rsidRPr="001D7B7D" w:rsidRDefault="00FC667F" w:rsidP="005A5BE6">
      <w:pPr>
        <w:rPr>
          <w:rFonts w:ascii="Times New Roman" w:hAnsi="Times New Roman"/>
          <w:sz w:val="24"/>
        </w:rPr>
      </w:pPr>
      <w:r>
        <w:rPr>
          <w:rFonts w:ascii="Times New Roman" w:hAnsi="Times New Roman"/>
          <w:sz w:val="24"/>
        </w:rPr>
        <w:t>b)</w:t>
      </w:r>
      <w:r w:rsidR="005A5BE6" w:rsidRPr="001D7B7D">
        <w:rPr>
          <w:rFonts w:ascii="Times New Roman" w:hAnsi="Times New Roman"/>
          <w:sz w:val="24"/>
        </w:rPr>
        <w:t xml:space="preserve"> Monitor the work of goal judges and table officials (educated them if needed)</w:t>
      </w:r>
    </w:p>
    <w:p w14:paraId="74092C31" w14:textId="3F8CA48A" w:rsidR="005A5BE6" w:rsidRPr="001D7B7D" w:rsidRDefault="00FC667F" w:rsidP="005A5BE6">
      <w:pPr>
        <w:rPr>
          <w:rFonts w:ascii="Times New Roman" w:hAnsi="Times New Roman"/>
          <w:sz w:val="24"/>
        </w:rPr>
      </w:pPr>
      <w:r>
        <w:rPr>
          <w:rFonts w:ascii="Times New Roman" w:hAnsi="Times New Roman"/>
          <w:sz w:val="24"/>
        </w:rPr>
        <w:t>c)</w:t>
      </w:r>
      <w:r w:rsidR="005A5BE6" w:rsidRPr="001D7B7D">
        <w:rPr>
          <w:rFonts w:ascii="Times New Roman" w:hAnsi="Times New Roman"/>
          <w:sz w:val="24"/>
        </w:rPr>
        <w:t xml:space="preserve"> Fill in the tournaments’ protocols and provide teams with this informatio</w:t>
      </w:r>
      <w:r>
        <w:rPr>
          <w:rFonts w:ascii="Times New Roman" w:hAnsi="Times New Roman"/>
          <w:sz w:val="24"/>
        </w:rPr>
        <w:t>n</w:t>
      </w:r>
    </w:p>
    <w:p w14:paraId="1EF154E8" w14:textId="25C79761" w:rsidR="005A5BE6" w:rsidRPr="001D7B7D" w:rsidRDefault="00FC667F" w:rsidP="005A5BE6">
      <w:pPr>
        <w:rPr>
          <w:rFonts w:ascii="Times New Roman" w:hAnsi="Times New Roman"/>
          <w:sz w:val="24"/>
        </w:rPr>
      </w:pPr>
      <w:r>
        <w:rPr>
          <w:rFonts w:ascii="Times New Roman" w:hAnsi="Times New Roman"/>
          <w:sz w:val="24"/>
        </w:rPr>
        <w:t>d)</w:t>
      </w:r>
      <w:r w:rsidR="005A5BE6" w:rsidRPr="001D7B7D">
        <w:rPr>
          <w:rFonts w:ascii="Times New Roman" w:hAnsi="Times New Roman"/>
          <w:sz w:val="24"/>
        </w:rPr>
        <w:t xml:space="preserve"> Take care of the courts’ technical requirements, change game balls, remove all defects as soon as possible</w:t>
      </w:r>
    </w:p>
    <w:p w14:paraId="29631538" w14:textId="04064A18" w:rsidR="005A5BE6" w:rsidRPr="001D7B7D" w:rsidRDefault="00FC667F" w:rsidP="005A5BE6">
      <w:pPr>
        <w:rPr>
          <w:rFonts w:ascii="Times New Roman" w:hAnsi="Times New Roman"/>
          <w:sz w:val="24"/>
        </w:rPr>
      </w:pPr>
      <w:r>
        <w:rPr>
          <w:rFonts w:ascii="Times New Roman" w:hAnsi="Times New Roman"/>
          <w:sz w:val="24"/>
        </w:rPr>
        <w:t>e)</w:t>
      </w:r>
      <w:r w:rsidR="005A5BE6" w:rsidRPr="001D7B7D">
        <w:rPr>
          <w:rFonts w:ascii="Times New Roman" w:hAnsi="Times New Roman"/>
          <w:sz w:val="24"/>
        </w:rPr>
        <w:t xml:space="preserve"> Check that team line-ups and athlete identities are following </w:t>
      </w:r>
      <w:r w:rsidR="00C311FA">
        <w:rPr>
          <w:rFonts w:ascii="Times New Roman" w:hAnsi="Times New Roman"/>
          <w:sz w:val="24"/>
        </w:rPr>
        <w:t>EGCA</w:t>
      </w:r>
      <w:r w:rsidR="005A5BE6" w:rsidRPr="001D7B7D">
        <w:rPr>
          <w:rFonts w:ascii="Times New Roman" w:hAnsi="Times New Roman"/>
          <w:sz w:val="24"/>
        </w:rPr>
        <w:t xml:space="preserve"> - Champions League 202</w:t>
      </w:r>
      <w:r w:rsidR="006419D0">
        <w:rPr>
          <w:rFonts w:ascii="Times New Roman" w:hAnsi="Times New Roman"/>
          <w:sz w:val="24"/>
        </w:rPr>
        <w:t>5</w:t>
      </w:r>
      <w:r w:rsidR="005A5BE6" w:rsidRPr="001D7B7D">
        <w:rPr>
          <w:rFonts w:ascii="Times New Roman" w:hAnsi="Times New Roman"/>
          <w:sz w:val="24"/>
        </w:rPr>
        <w:t xml:space="preserve"> regulations</w:t>
      </w:r>
    </w:p>
    <w:p w14:paraId="679CB325" w14:textId="00553504" w:rsidR="005A5BE6" w:rsidRPr="001D7B7D" w:rsidRDefault="00FC667F" w:rsidP="005A5BE6">
      <w:pPr>
        <w:rPr>
          <w:rFonts w:ascii="Times New Roman" w:hAnsi="Times New Roman"/>
          <w:sz w:val="24"/>
        </w:rPr>
      </w:pPr>
      <w:r>
        <w:rPr>
          <w:rFonts w:ascii="Times New Roman" w:hAnsi="Times New Roman"/>
          <w:sz w:val="24"/>
        </w:rPr>
        <w:lastRenderedPageBreak/>
        <w:t>f)</w:t>
      </w:r>
      <w:r w:rsidR="005A5BE6" w:rsidRPr="001D7B7D">
        <w:rPr>
          <w:rFonts w:ascii="Times New Roman" w:hAnsi="Times New Roman"/>
          <w:sz w:val="24"/>
        </w:rPr>
        <w:t xml:space="preserve"> Work as a part of the tournament jury</w:t>
      </w:r>
    </w:p>
    <w:p w14:paraId="0191702E" w14:textId="77777777" w:rsidR="005A5BE6" w:rsidRDefault="005A5BE6" w:rsidP="005A5BE6">
      <w:pPr>
        <w:rPr>
          <w:rFonts w:ascii="Times New Roman" w:hAnsi="Times New Roman"/>
          <w:sz w:val="24"/>
        </w:rPr>
      </w:pPr>
    </w:p>
    <w:p w14:paraId="20266030" w14:textId="77777777" w:rsidR="006419D0" w:rsidRDefault="006419D0" w:rsidP="005A5BE6">
      <w:pPr>
        <w:rPr>
          <w:rFonts w:ascii="Times New Roman" w:hAnsi="Times New Roman"/>
          <w:sz w:val="24"/>
        </w:rPr>
      </w:pPr>
    </w:p>
    <w:p w14:paraId="18099945" w14:textId="77777777" w:rsidR="006419D0" w:rsidRPr="001D7B7D" w:rsidRDefault="006419D0" w:rsidP="005A5BE6">
      <w:pPr>
        <w:rPr>
          <w:rFonts w:ascii="Times New Roman" w:hAnsi="Times New Roman"/>
          <w:sz w:val="24"/>
        </w:rPr>
      </w:pPr>
    </w:p>
    <w:p w14:paraId="4389511A" w14:textId="14C1ED05" w:rsidR="005A5BE6" w:rsidRPr="001D7B7D" w:rsidRDefault="00D37EEC" w:rsidP="00E3494D">
      <w:pPr>
        <w:pStyle w:val="Otsikko2"/>
      </w:pPr>
      <w:bookmarkStart w:id="37" w:name="_Toc151661129"/>
      <w:bookmarkStart w:id="38" w:name="_Toc175429830"/>
      <w:r>
        <w:t>10</w:t>
      </w:r>
      <w:r w:rsidR="005A5BE6" w:rsidRPr="001D7B7D">
        <w:t>. PROTEST</w:t>
      </w:r>
      <w:bookmarkEnd w:id="37"/>
      <w:bookmarkEnd w:id="38"/>
    </w:p>
    <w:p w14:paraId="05F93BB9" w14:textId="77777777" w:rsidR="005A5BE6" w:rsidRPr="001D7B7D" w:rsidRDefault="005A5BE6" w:rsidP="005A5BE6">
      <w:pPr>
        <w:rPr>
          <w:rFonts w:ascii="Times New Roman" w:hAnsi="Times New Roman"/>
          <w:sz w:val="24"/>
        </w:rPr>
      </w:pPr>
    </w:p>
    <w:p w14:paraId="4574EF04" w14:textId="77777777" w:rsidR="005A5BE6" w:rsidRPr="001D7B7D" w:rsidRDefault="005A5BE6" w:rsidP="005A5BE6">
      <w:pPr>
        <w:rPr>
          <w:rFonts w:ascii="Times New Roman" w:hAnsi="Times New Roman"/>
          <w:sz w:val="24"/>
        </w:rPr>
      </w:pPr>
      <w:r w:rsidRPr="001D7B7D">
        <w:rPr>
          <w:rFonts w:ascii="Times New Roman" w:hAnsi="Times New Roman"/>
          <w:sz w:val="24"/>
        </w:rPr>
        <w:t>Protest will be analyzed only in case if officials‘ mistake may have influenced game score for the benefit of one team.</w:t>
      </w:r>
    </w:p>
    <w:p w14:paraId="320238E2" w14:textId="77777777" w:rsidR="005A5BE6" w:rsidRPr="001D7B7D" w:rsidRDefault="005A5BE6" w:rsidP="005A5BE6">
      <w:pPr>
        <w:rPr>
          <w:rFonts w:ascii="Times New Roman" w:hAnsi="Times New Roman"/>
          <w:sz w:val="24"/>
        </w:rPr>
      </w:pPr>
      <w:r w:rsidRPr="001D7B7D">
        <w:rPr>
          <w:rFonts w:ascii="Times New Roman" w:hAnsi="Times New Roman"/>
          <w:sz w:val="24"/>
        </w:rPr>
        <w:t>If after a match a coach is sure that officials made a harm to the team, he/she may write a protest. Protest is equivalent to 100 Euros. It is given to the chief referee within half hour after the end of the match. If the protest is acknowledged, the money is given back. If not, the money goes to the EGCA for development of club goalball.</w:t>
      </w:r>
    </w:p>
    <w:p w14:paraId="1A4CF412" w14:textId="77777777" w:rsidR="005A5BE6" w:rsidRDefault="005A5BE6" w:rsidP="005A5BE6">
      <w:pPr>
        <w:rPr>
          <w:rFonts w:ascii="Times New Roman" w:hAnsi="Times New Roman"/>
          <w:sz w:val="24"/>
        </w:rPr>
      </w:pPr>
    </w:p>
    <w:p w14:paraId="6D18BD0C" w14:textId="6475DDB1" w:rsidR="00735710" w:rsidRDefault="00735710" w:rsidP="005A5BE6">
      <w:pPr>
        <w:rPr>
          <w:rFonts w:ascii="Times New Roman" w:hAnsi="Times New Roman"/>
          <w:sz w:val="24"/>
        </w:rPr>
      </w:pPr>
      <w:r>
        <w:rPr>
          <w:rFonts w:ascii="Times New Roman" w:hAnsi="Times New Roman"/>
          <w:sz w:val="24"/>
        </w:rPr>
        <w:t>Tournament jury is consisted by:</w:t>
      </w:r>
    </w:p>
    <w:p w14:paraId="194AD0A1" w14:textId="189CDE8A" w:rsidR="00735710" w:rsidRDefault="00735710" w:rsidP="00735710">
      <w:pPr>
        <w:pStyle w:val="Luettelokappale"/>
        <w:numPr>
          <w:ilvl w:val="0"/>
          <w:numId w:val="2"/>
        </w:numPr>
        <w:rPr>
          <w:rFonts w:ascii="Times New Roman" w:hAnsi="Times New Roman"/>
          <w:sz w:val="24"/>
        </w:rPr>
      </w:pPr>
      <w:r>
        <w:rPr>
          <w:rFonts w:ascii="Times New Roman" w:hAnsi="Times New Roman"/>
          <w:sz w:val="24"/>
        </w:rPr>
        <w:t>A chief refere / technical delegate or another referee if the chief referee has whistled in a game that is under the protest. A referee works as the chairperson of the tournament jury;</w:t>
      </w:r>
    </w:p>
    <w:p w14:paraId="5310B0F6" w14:textId="701EBA80" w:rsidR="00735710" w:rsidRDefault="00735710" w:rsidP="00735710">
      <w:pPr>
        <w:pStyle w:val="Luettelokappale"/>
        <w:numPr>
          <w:ilvl w:val="0"/>
          <w:numId w:val="2"/>
        </w:numPr>
        <w:rPr>
          <w:rFonts w:ascii="Times New Roman" w:hAnsi="Times New Roman"/>
          <w:sz w:val="24"/>
        </w:rPr>
      </w:pPr>
      <w:r>
        <w:rPr>
          <w:rFonts w:ascii="Times New Roman" w:hAnsi="Times New Roman"/>
          <w:sz w:val="24"/>
        </w:rPr>
        <w:t>An EGCA representative;</w:t>
      </w:r>
    </w:p>
    <w:p w14:paraId="375E2638" w14:textId="77777777" w:rsidR="001B6DFE" w:rsidRDefault="001B6DFE" w:rsidP="005A5BE6">
      <w:pPr>
        <w:pStyle w:val="Luettelokappale"/>
        <w:numPr>
          <w:ilvl w:val="0"/>
          <w:numId w:val="2"/>
        </w:numPr>
        <w:rPr>
          <w:rFonts w:ascii="Times New Roman" w:hAnsi="Times New Roman"/>
          <w:sz w:val="24"/>
        </w:rPr>
      </w:pPr>
      <w:r>
        <w:rPr>
          <w:rFonts w:ascii="Times New Roman" w:hAnsi="Times New Roman"/>
          <w:sz w:val="24"/>
        </w:rPr>
        <w:t>Club representative (the chief referee will name a representative from the club that is not under the protest</w:t>
      </w:r>
    </w:p>
    <w:p w14:paraId="6452A4B4" w14:textId="6F18ABD0" w:rsidR="00735710" w:rsidRPr="001B6DFE" w:rsidRDefault="00735710" w:rsidP="001B6DFE">
      <w:pPr>
        <w:pStyle w:val="Luettelokappale"/>
        <w:rPr>
          <w:rFonts w:ascii="Times New Roman" w:hAnsi="Times New Roman"/>
          <w:sz w:val="24"/>
        </w:rPr>
      </w:pPr>
    </w:p>
    <w:p w14:paraId="153C1256" w14:textId="3F11BC9C" w:rsidR="005A5BE6" w:rsidRPr="001D7B7D" w:rsidRDefault="00D37EEC" w:rsidP="00E3494D">
      <w:pPr>
        <w:pStyle w:val="Otsikko2"/>
      </w:pPr>
      <w:bookmarkStart w:id="39" w:name="_Toc151661130"/>
      <w:bookmarkStart w:id="40" w:name="_Toc175429831"/>
      <w:r>
        <w:t>10</w:t>
      </w:r>
      <w:r w:rsidR="005A5BE6" w:rsidRPr="001D7B7D">
        <w:t>.1 I</w:t>
      </w:r>
      <w:r w:rsidR="00E3494D">
        <w:t>NFRACTIONS, REASONABLE FOR A PROTEST</w:t>
      </w:r>
      <w:bookmarkEnd w:id="39"/>
      <w:bookmarkEnd w:id="40"/>
    </w:p>
    <w:p w14:paraId="3C981EC5" w14:textId="77777777" w:rsidR="005A5BE6" w:rsidRPr="001D7B7D" w:rsidRDefault="005A5BE6" w:rsidP="005A5BE6">
      <w:pPr>
        <w:rPr>
          <w:rFonts w:ascii="Times New Roman" w:hAnsi="Times New Roman"/>
          <w:sz w:val="24"/>
        </w:rPr>
      </w:pPr>
    </w:p>
    <w:p w14:paraId="32E147E1" w14:textId="47C3D12D" w:rsidR="005A5BE6" w:rsidRPr="00FC667F" w:rsidRDefault="005A5BE6" w:rsidP="00FC667F">
      <w:pPr>
        <w:pStyle w:val="Luettelokappale"/>
        <w:numPr>
          <w:ilvl w:val="0"/>
          <w:numId w:val="7"/>
        </w:numPr>
        <w:rPr>
          <w:rFonts w:ascii="Times New Roman" w:hAnsi="Times New Roman"/>
          <w:sz w:val="24"/>
        </w:rPr>
      </w:pPr>
      <w:r w:rsidRPr="00FC667F">
        <w:rPr>
          <w:rFonts w:ascii="Times New Roman" w:hAnsi="Times New Roman"/>
          <w:sz w:val="24"/>
        </w:rPr>
        <w:t>Mistakes in running the main game clock (video records can be provided);</w:t>
      </w:r>
    </w:p>
    <w:p w14:paraId="209D79ED" w14:textId="2CB1BFC4" w:rsidR="005A5BE6" w:rsidRPr="00FC667F" w:rsidRDefault="005A5BE6" w:rsidP="00FC667F">
      <w:pPr>
        <w:pStyle w:val="Luettelokappale"/>
        <w:numPr>
          <w:ilvl w:val="0"/>
          <w:numId w:val="7"/>
        </w:numPr>
        <w:rPr>
          <w:rFonts w:ascii="Times New Roman" w:hAnsi="Times New Roman"/>
          <w:sz w:val="24"/>
        </w:rPr>
      </w:pPr>
      <w:r w:rsidRPr="00FC667F">
        <w:rPr>
          <w:rFonts w:ascii="Times New Roman" w:hAnsi="Times New Roman"/>
          <w:sz w:val="24"/>
        </w:rPr>
        <w:t>Infraction of the 10 seconds rule (8-12s) (video records can be provided);</w:t>
      </w:r>
    </w:p>
    <w:p w14:paraId="48E693C8" w14:textId="3085D1C2" w:rsidR="005A5BE6" w:rsidRPr="00FC667F" w:rsidRDefault="005A5BE6" w:rsidP="00FC667F">
      <w:pPr>
        <w:pStyle w:val="Luettelokappale"/>
        <w:numPr>
          <w:ilvl w:val="0"/>
          <w:numId w:val="7"/>
        </w:numPr>
        <w:rPr>
          <w:rFonts w:ascii="Times New Roman" w:hAnsi="Times New Roman"/>
          <w:sz w:val="24"/>
        </w:rPr>
      </w:pPr>
      <w:r w:rsidRPr="00FC667F">
        <w:rPr>
          <w:rFonts w:ascii="Times New Roman" w:hAnsi="Times New Roman"/>
          <w:sz w:val="24"/>
        </w:rPr>
        <w:t>Goal from out of court line is scored (video records can be provided, if recorded from the back of the Goal line);</w:t>
      </w:r>
    </w:p>
    <w:p w14:paraId="21E47A0A" w14:textId="5D95CA02" w:rsid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Players took off their eyeshades when the match had not finished yet (video records can be provided)</w:t>
      </w:r>
    </w:p>
    <w:p w14:paraId="444826F6" w14:textId="77777777" w:rsid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A player has cheated during the match and effected to the result (video records can be provided);</w:t>
      </w:r>
    </w:p>
    <w:p w14:paraId="12B56422" w14:textId="77777777" w:rsid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Violation of the team constitution rule;</w:t>
      </w:r>
    </w:p>
    <w:p w14:paraId="01E23495" w14:textId="1AA3A31E" w:rsidR="005A5BE6" w:rsidRPr="00FC667F" w:rsidRDefault="005A5BE6" w:rsidP="005A5BE6">
      <w:pPr>
        <w:pStyle w:val="Luettelokappale"/>
        <w:numPr>
          <w:ilvl w:val="0"/>
          <w:numId w:val="7"/>
        </w:numPr>
        <w:rPr>
          <w:rFonts w:ascii="Times New Roman" w:hAnsi="Times New Roman"/>
          <w:sz w:val="24"/>
        </w:rPr>
      </w:pPr>
      <w:r w:rsidRPr="00FC667F">
        <w:rPr>
          <w:rFonts w:ascii="Times New Roman" w:hAnsi="Times New Roman"/>
          <w:sz w:val="24"/>
        </w:rPr>
        <w:t>Other rude mistakes of the referees.</w:t>
      </w:r>
    </w:p>
    <w:p w14:paraId="5E07D919" w14:textId="77777777" w:rsidR="005A5BE6" w:rsidRPr="001D7B7D" w:rsidRDefault="005A5BE6" w:rsidP="005A5BE6">
      <w:pPr>
        <w:rPr>
          <w:rFonts w:ascii="Times New Roman" w:hAnsi="Times New Roman"/>
          <w:sz w:val="24"/>
        </w:rPr>
      </w:pPr>
    </w:p>
    <w:p w14:paraId="6E206AEC" w14:textId="77777777" w:rsidR="005A5BE6" w:rsidRPr="001D7B7D" w:rsidRDefault="005A5BE6" w:rsidP="005A5BE6">
      <w:pPr>
        <w:rPr>
          <w:rFonts w:ascii="Times New Roman" w:hAnsi="Times New Roman"/>
          <w:sz w:val="24"/>
        </w:rPr>
      </w:pPr>
      <w:r w:rsidRPr="001D7B7D">
        <w:rPr>
          <w:rFonts w:ascii="Times New Roman" w:hAnsi="Times New Roman"/>
          <w:sz w:val="24"/>
        </w:rPr>
        <w:t>Video clips for the protest must be taken from the official live stream record or by using video assistant referee.</w:t>
      </w:r>
    </w:p>
    <w:p w14:paraId="6CB2E494" w14:textId="77777777" w:rsidR="005A5BE6" w:rsidRPr="001D7B7D" w:rsidRDefault="005A5BE6" w:rsidP="005A5BE6">
      <w:pPr>
        <w:rPr>
          <w:rFonts w:ascii="Times New Roman" w:hAnsi="Times New Roman"/>
          <w:sz w:val="24"/>
        </w:rPr>
      </w:pPr>
    </w:p>
    <w:p w14:paraId="25F803EB" w14:textId="77777777" w:rsidR="005A5BE6" w:rsidRPr="001D7B7D" w:rsidRDefault="005A5BE6" w:rsidP="005A5BE6">
      <w:pPr>
        <w:rPr>
          <w:rFonts w:ascii="Times New Roman" w:hAnsi="Times New Roman"/>
          <w:sz w:val="24"/>
        </w:rPr>
      </w:pPr>
      <w:r w:rsidRPr="001D7B7D">
        <w:rPr>
          <w:rFonts w:ascii="Times New Roman" w:hAnsi="Times New Roman"/>
          <w:sz w:val="24"/>
        </w:rPr>
        <w:t>The protest is considered if the mistake of the official / referee could change the result of the match and one team would get an advantage.</w:t>
      </w:r>
    </w:p>
    <w:p w14:paraId="36BB157B" w14:textId="77777777" w:rsidR="005A5BE6" w:rsidRPr="001D7B7D" w:rsidRDefault="005A5BE6" w:rsidP="005A5BE6">
      <w:pPr>
        <w:rPr>
          <w:rFonts w:ascii="Times New Roman" w:hAnsi="Times New Roman"/>
          <w:sz w:val="24"/>
        </w:rPr>
      </w:pPr>
    </w:p>
    <w:p w14:paraId="4233D19F" w14:textId="3A72AC2F" w:rsidR="005A5BE6" w:rsidRPr="001D7B7D" w:rsidRDefault="005A5BE6" w:rsidP="00E3494D">
      <w:pPr>
        <w:pStyle w:val="Otsikko2"/>
      </w:pPr>
      <w:bookmarkStart w:id="41" w:name="_Toc151661131"/>
      <w:bookmarkStart w:id="42" w:name="_Toc175429832"/>
      <w:r w:rsidRPr="001D7B7D">
        <w:t>1</w:t>
      </w:r>
      <w:r w:rsidR="00D37EEC">
        <w:t>1</w:t>
      </w:r>
      <w:r w:rsidRPr="001D7B7D">
        <w:t>. RULES FOR THE FULFILLMENT OF SPORTS TRUTH</w:t>
      </w:r>
      <w:bookmarkEnd w:id="41"/>
      <w:bookmarkEnd w:id="42"/>
    </w:p>
    <w:p w14:paraId="58FD949B" w14:textId="77777777" w:rsidR="005A5BE6" w:rsidRPr="001D7B7D" w:rsidRDefault="005A5BE6" w:rsidP="005A5BE6">
      <w:pPr>
        <w:rPr>
          <w:rFonts w:ascii="Times New Roman" w:hAnsi="Times New Roman"/>
          <w:sz w:val="24"/>
        </w:rPr>
      </w:pPr>
    </w:p>
    <w:p w14:paraId="133AE1F7" w14:textId="43474536" w:rsidR="005A5BE6" w:rsidRPr="001D7B7D" w:rsidRDefault="00E3494D" w:rsidP="00E3494D">
      <w:pPr>
        <w:pStyle w:val="Otsikko2"/>
      </w:pPr>
      <w:bookmarkStart w:id="43" w:name="_Toc151661132"/>
      <w:bookmarkStart w:id="44" w:name="_Toc175429833"/>
      <w:r>
        <w:t>1</w:t>
      </w:r>
      <w:r w:rsidR="00D37EEC">
        <w:t>1</w:t>
      </w:r>
      <w:r>
        <w:t xml:space="preserve">.1 </w:t>
      </w:r>
      <w:r w:rsidR="005A5BE6" w:rsidRPr="001D7B7D">
        <w:t>S</w:t>
      </w:r>
      <w:r>
        <w:t>PORT TRUTH</w:t>
      </w:r>
      <w:bookmarkEnd w:id="43"/>
      <w:bookmarkEnd w:id="44"/>
    </w:p>
    <w:p w14:paraId="0B1B65D7" w14:textId="77777777" w:rsidR="00E3494D" w:rsidRDefault="00E3494D" w:rsidP="005A5BE6">
      <w:pPr>
        <w:rPr>
          <w:rFonts w:ascii="Times New Roman" w:hAnsi="Times New Roman"/>
          <w:sz w:val="24"/>
        </w:rPr>
      </w:pPr>
    </w:p>
    <w:p w14:paraId="54FB8A89" w14:textId="69F585D0" w:rsidR="005A5BE6" w:rsidRPr="001D7B7D" w:rsidRDefault="005A5BE6" w:rsidP="005A5BE6">
      <w:pPr>
        <w:rPr>
          <w:rFonts w:ascii="Times New Roman" w:hAnsi="Times New Roman"/>
          <w:sz w:val="24"/>
        </w:rPr>
      </w:pPr>
      <w:r w:rsidRPr="001D7B7D">
        <w:rPr>
          <w:rFonts w:ascii="Times New Roman" w:hAnsi="Times New Roman"/>
          <w:sz w:val="24"/>
        </w:rPr>
        <w:t>- European Goalball Club Association defends the appreciation of the athlete for his / her work and the reflection of his / her overcoming, condemning any and all actions that alter the sports truth;</w:t>
      </w:r>
    </w:p>
    <w:p w14:paraId="50FE8063" w14:textId="77777777" w:rsidR="005A5BE6" w:rsidRPr="001D7B7D" w:rsidRDefault="005A5BE6" w:rsidP="005A5BE6">
      <w:pPr>
        <w:rPr>
          <w:rFonts w:ascii="Times New Roman" w:hAnsi="Times New Roman"/>
          <w:sz w:val="24"/>
        </w:rPr>
      </w:pPr>
      <w:r w:rsidRPr="001D7B7D">
        <w:rPr>
          <w:rFonts w:ascii="Times New Roman" w:hAnsi="Times New Roman"/>
          <w:sz w:val="24"/>
        </w:rPr>
        <w:t>- EGCA is betting on the forefront of technological innovation that allows human error to be reduced as much as possible which can influence results;</w:t>
      </w:r>
    </w:p>
    <w:p w14:paraId="4E902EE7" w14:textId="77777777" w:rsidR="005A5BE6" w:rsidRPr="001D7B7D" w:rsidRDefault="005A5BE6" w:rsidP="005A5BE6">
      <w:pPr>
        <w:rPr>
          <w:rFonts w:ascii="Times New Roman" w:hAnsi="Times New Roman"/>
          <w:sz w:val="24"/>
        </w:rPr>
      </w:pPr>
      <w:r w:rsidRPr="001D7B7D">
        <w:rPr>
          <w:rFonts w:ascii="Times New Roman" w:hAnsi="Times New Roman"/>
          <w:sz w:val="24"/>
        </w:rPr>
        <w:t>- EGCA condemns any and all fraud or cheating initiatives by an athlete or club;</w:t>
      </w:r>
    </w:p>
    <w:p w14:paraId="0C644510" w14:textId="77777777" w:rsidR="005A5BE6" w:rsidRPr="001D7B7D" w:rsidRDefault="005A5BE6" w:rsidP="005A5BE6">
      <w:pPr>
        <w:rPr>
          <w:rFonts w:ascii="Times New Roman" w:hAnsi="Times New Roman"/>
          <w:sz w:val="24"/>
        </w:rPr>
      </w:pPr>
      <w:r w:rsidRPr="001D7B7D">
        <w:rPr>
          <w:rFonts w:ascii="Times New Roman" w:hAnsi="Times New Roman"/>
          <w:sz w:val="24"/>
        </w:rPr>
        <w:t>- The tournament directors and EGCA representatives have a duty to uphold the values of ethics and prevent illegal acts in competitions, as well as comply with and enforce the World Anti-Doping Agency's World Anti-Doping Code;</w:t>
      </w:r>
    </w:p>
    <w:p w14:paraId="7DBA34ED" w14:textId="77777777" w:rsidR="005A5BE6" w:rsidRPr="001D7B7D" w:rsidRDefault="005A5BE6" w:rsidP="005A5BE6">
      <w:pPr>
        <w:rPr>
          <w:rFonts w:ascii="Times New Roman" w:hAnsi="Times New Roman"/>
          <w:sz w:val="24"/>
        </w:rPr>
      </w:pPr>
      <w:r w:rsidRPr="001D7B7D">
        <w:rPr>
          <w:rFonts w:ascii="Times New Roman" w:hAnsi="Times New Roman"/>
          <w:sz w:val="24"/>
        </w:rPr>
        <w:t>- Consequently, athletes competing in EGCA tournaments can be subjected to doping control tests at any time, with or without notice.</w:t>
      </w:r>
    </w:p>
    <w:p w14:paraId="6B8D5830" w14:textId="77777777" w:rsidR="005A5BE6" w:rsidRPr="001D7B7D" w:rsidRDefault="005A5BE6" w:rsidP="005A5BE6">
      <w:pPr>
        <w:rPr>
          <w:rFonts w:ascii="Times New Roman" w:hAnsi="Times New Roman"/>
          <w:sz w:val="24"/>
        </w:rPr>
      </w:pPr>
    </w:p>
    <w:p w14:paraId="287D1F74" w14:textId="77804A07" w:rsidR="005A5BE6" w:rsidRPr="001D7B7D" w:rsidRDefault="005A5BE6" w:rsidP="00E3494D">
      <w:pPr>
        <w:pStyle w:val="Otsikko2"/>
      </w:pPr>
      <w:bookmarkStart w:id="45" w:name="_Toc151661133"/>
      <w:bookmarkStart w:id="46" w:name="_Toc175429834"/>
      <w:r w:rsidRPr="001D7B7D">
        <w:t>1</w:t>
      </w:r>
      <w:r w:rsidR="00D37EEC">
        <w:t>1</w:t>
      </w:r>
      <w:r w:rsidRPr="001D7B7D">
        <w:t>.</w:t>
      </w:r>
      <w:r w:rsidR="00E3494D">
        <w:t>2 ACT OF CHEATING</w:t>
      </w:r>
      <w:bookmarkEnd w:id="45"/>
      <w:bookmarkEnd w:id="46"/>
    </w:p>
    <w:p w14:paraId="632C5BE9" w14:textId="77777777" w:rsidR="005A5BE6" w:rsidRPr="001D7B7D" w:rsidRDefault="005A5BE6" w:rsidP="005A5BE6">
      <w:pPr>
        <w:rPr>
          <w:rFonts w:ascii="Times New Roman" w:hAnsi="Times New Roman"/>
          <w:sz w:val="24"/>
        </w:rPr>
      </w:pPr>
    </w:p>
    <w:p w14:paraId="37CEF161" w14:textId="77777777" w:rsidR="005A5BE6" w:rsidRPr="001D7B7D" w:rsidRDefault="005A5BE6" w:rsidP="005A5BE6">
      <w:pPr>
        <w:rPr>
          <w:rFonts w:ascii="Times New Roman" w:hAnsi="Times New Roman"/>
          <w:sz w:val="24"/>
        </w:rPr>
      </w:pPr>
      <w:r w:rsidRPr="001D7B7D">
        <w:rPr>
          <w:rFonts w:ascii="Times New Roman" w:hAnsi="Times New Roman"/>
          <w:sz w:val="24"/>
        </w:rPr>
        <w:t>- EGCA requires strict compliance with article 29 of the goalball rules;</w:t>
      </w:r>
    </w:p>
    <w:p w14:paraId="190EFA1F" w14:textId="77777777" w:rsidR="005A5BE6" w:rsidRPr="001D7B7D" w:rsidRDefault="005A5BE6" w:rsidP="005A5BE6">
      <w:pPr>
        <w:rPr>
          <w:rFonts w:ascii="Times New Roman" w:hAnsi="Times New Roman"/>
          <w:sz w:val="24"/>
        </w:rPr>
      </w:pPr>
      <w:r w:rsidRPr="001D7B7D">
        <w:rPr>
          <w:rFonts w:ascii="Times New Roman" w:hAnsi="Times New Roman"/>
          <w:sz w:val="24"/>
        </w:rPr>
        <w:t>-If any athlete manipulates glasses or eye patches to obtain any benefit from the vision, they will be automatically expelled from the game by Personal Unsporting Conduct;</w:t>
      </w:r>
    </w:p>
    <w:p w14:paraId="6E9E2F9B" w14:textId="77777777" w:rsidR="005A5BE6" w:rsidRPr="001D7B7D" w:rsidRDefault="005A5BE6" w:rsidP="005A5BE6">
      <w:pPr>
        <w:rPr>
          <w:rFonts w:ascii="Times New Roman" w:hAnsi="Times New Roman"/>
          <w:sz w:val="24"/>
        </w:rPr>
      </w:pPr>
      <w:r w:rsidRPr="001D7B7D">
        <w:rPr>
          <w:rFonts w:ascii="Times New Roman" w:hAnsi="Times New Roman"/>
          <w:sz w:val="24"/>
        </w:rPr>
        <w:t>- If a player is ejected, the referee must report this action to the Chief Referee / technical delegate of the tournament. Chief Referee / technical delegate, together with the EGCA representative will then, without delay, decide if a player will be suspended from further competition in that tournament;</w:t>
      </w:r>
    </w:p>
    <w:p w14:paraId="45953DED" w14:textId="1E101894" w:rsidR="005A5BE6" w:rsidRPr="001D7B7D" w:rsidRDefault="005A5BE6" w:rsidP="005A5BE6">
      <w:pPr>
        <w:rPr>
          <w:rFonts w:ascii="Times New Roman" w:hAnsi="Times New Roman"/>
          <w:sz w:val="24"/>
        </w:rPr>
      </w:pPr>
      <w:r w:rsidRPr="001D7B7D">
        <w:rPr>
          <w:rFonts w:ascii="Times New Roman" w:hAnsi="Times New Roman"/>
          <w:sz w:val="24"/>
        </w:rPr>
        <w:t>- The EGCA Competition Committee will address any cases of cheating / doping after the tournament by the report of the chief referee / te</w:t>
      </w:r>
      <w:r w:rsidR="00526232">
        <w:rPr>
          <w:rFonts w:ascii="Times New Roman" w:hAnsi="Times New Roman"/>
          <w:sz w:val="24"/>
        </w:rPr>
        <w:t>ch</w:t>
      </w:r>
      <w:r w:rsidRPr="001D7B7D">
        <w:rPr>
          <w:rFonts w:ascii="Times New Roman" w:hAnsi="Times New Roman"/>
          <w:sz w:val="24"/>
        </w:rPr>
        <w:t>nical delegate and the EGCA representative and will make a decision on disciplinary proposals;</w:t>
      </w:r>
    </w:p>
    <w:p w14:paraId="0975873D" w14:textId="77777777" w:rsidR="005A5BE6" w:rsidRPr="001D7B7D" w:rsidRDefault="005A5BE6" w:rsidP="005A5BE6">
      <w:pPr>
        <w:rPr>
          <w:rFonts w:ascii="Times New Roman" w:hAnsi="Times New Roman"/>
          <w:sz w:val="24"/>
        </w:rPr>
      </w:pPr>
      <w:r w:rsidRPr="001D7B7D">
        <w:rPr>
          <w:rFonts w:ascii="Times New Roman" w:hAnsi="Times New Roman"/>
          <w:sz w:val="24"/>
        </w:rPr>
        <w:t>- The suspension period will be determined by the seriousness of the infraction and the previous history of an athlete / club.</w:t>
      </w:r>
    </w:p>
    <w:p w14:paraId="7CD1F657" w14:textId="77777777" w:rsidR="005A5BE6" w:rsidRPr="001D7B7D" w:rsidRDefault="005A5BE6" w:rsidP="005A5BE6">
      <w:pPr>
        <w:rPr>
          <w:rFonts w:ascii="Times New Roman" w:hAnsi="Times New Roman"/>
          <w:sz w:val="24"/>
        </w:rPr>
      </w:pPr>
    </w:p>
    <w:p w14:paraId="1DE456E0" w14:textId="4639BD9E" w:rsidR="005A5BE6" w:rsidRPr="001D7B7D" w:rsidRDefault="005A5BE6" w:rsidP="004E6E4A">
      <w:pPr>
        <w:pStyle w:val="Otsikko2"/>
      </w:pPr>
      <w:bookmarkStart w:id="47" w:name="_Toc151661134"/>
      <w:bookmarkStart w:id="48" w:name="_Toc175429835"/>
      <w:r w:rsidRPr="001D7B7D">
        <w:lastRenderedPageBreak/>
        <w:t>1</w:t>
      </w:r>
      <w:r w:rsidR="00D37EEC">
        <w:t>1</w:t>
      </w:r>
      <w:r w:rsidRPr="001D7B7D">
        <w:t>.</w:t>
      </w:r>
      <w:r w:rsidR="00E3494D">
        <w:t>3</w:t>
      </w:r>
      <w:r w:rsidRPr="001D7B7D">
        <w:t xml:space="preserve"> </w:t>
      </w:r>
      <w:r w:rsidR="00E3494D">
        <w:t>DOPING CONTROL</w:t>
      </w:r>
      <w:bookmarkEnd w:id="47"/>
      <w:bookmarkEnd w:id="48"/>
    </w:p>
    <w:p w14:paraId="5BE59F2C" w14:textId="77777777" w:rsidR="005A5BE6" w:rsidRPr="001D7B7D" w:rsidRDefault="005A5BE6" w:rsidP="005A5BE6">
      <w:pPr>
        <w:rPr>
          <w:rFonts w:ascii="Times New Roman" w:hAnsi="Times New Roman"/>
          <w:sz w:val="24"/>
        </w:rPr>
      </w:pPr>
    </w:p>
    <w:p w14:paraId="131845FC" w14:textId="77777777" w:rsidR="005A5BE6" w:rsidRPr="001D7B7D" w:rsidRDefault="005A5BE6" w:rsidP="005A5BE6">
      <w:pPr>
        <w:rPr>
          <w:rFonts w:ascii="Times New Roman" w:hAnsi="Times New Roman"/>
          <w:sz w:val="24"/>
        </w:rPr>
      </w:pPr>
      <w:r w:rsidRPr="001D7B7D">
        <w:rPr>
          <w:rFonts w:ascii="Times New Roman" w:hAnsi="Times New Roman"/>
          <w:sz w:val="24"/>
        </w:rPr>
        <w:t>Any player, who is playing in an EGCA tournament may be asked to perform a doping control test.</w:t>
      </w:r>
    </w:p>
    <w:p w14:paraId="254196B6" w14:textId="77777777" w:rsidR="005A5BE6" w:rsidRPr="001D7B7D" w:rsidRDefault="005A5BE6" w:rsidP="005A5BE6">
      <w:pPr>
        <w:rPr>
          <w:rFonts w:ascii="Times New Roman" w:hAnsi="Times New Roman"/>
          <w:sz w:val="24"/>
        </w:rPr>
      </w:pPr>
      <w:r w:rsidRPr="001D7B7D">
        <w:rPr>
          <w:rFonts w:ascii="Times New Roman" w:hAnsi="Times New Roman"/>
          <w:sz w:val="24"/>
        </w:rPr>
        <w:t>Refusal to perform the test will lead to the immediate expulsion of the player and an immediate 2-year suspension from all EGCA competitions.</w:t>
      </w:r>
    </w:p>
    <w:p w14:paraId="603F8681" w14:textId="77777777" w:rsidR="005A5BE6" w:rsidRPr="001D7B7D" w:rsidRDefault="005A5BE6" w:rsidP="005A5BE6">
      <w:pPr>
        <w:rPr>
          <w:rFonts w:ascii="Times New Roman" w:hAnsi="Times New Roman"/>
          <w:sz w:val="24"/>
        </w:rPr>
      </w:pPr>
    </w:p>
    <w:p w14:paraId="0017DA29" w14:textId="2B1AFC22" w:rsidR="005A5BE6" w:rsidRPr="001D7B7D" w:rsidRDefault="005A5BE6" w:rsidP="00777C56">
      <w:pPr>
        <w:pStyle w:val="Otsikko2"/>
      </w:pPr>
      <w:bookmarkStart w:id="49" w:name="_Toc151661135"/>
      <w:bookmarkStart w:id="50" w:name="_Toc175429836"/>
      <w:r w:rsidRPr="001D7B7D">
        <w:t>1</w:t>
      </w:r>
      <w:r w:rsidR="00D37EEC">
        <w:t>1</w:t>
      </w:r>
      <w:r w:rsidRPr="001D7B7D">
        <w:t>.</w:t>
      </w:r>
      <w:r w:rsidR="00777C56">
        <w:t>4</w:t>
      </w:r>
      <w:r w:rsidRPr="001D7B7D">
        <w:t xml:space="preserve"> </w:t>
      </w:r>
      <w:r w:rsidR="00E3494D">
        <w:t>DISCIPLINARY PROCEDURES</w:t>
      </w:r>
      <w:bookmarkEnd w:id="49"/>
      <w:bookmarkEnd w:id="50"/>
      <w:r w:rsidR="00E3494D">
        <w:t xml:space="preserve"> </w:t>
      </w:r>
    </w:p>
    <w:p w14:paraId="2E18FB76" w14:textId="77777777" w:rsidR="005A5BE6" w:rsidRPr="001D7B7D" w:rsidRDefault="005A5BE6" w:rsidP="005A5BE6">
      <w:pPr>
        <w:rPr>
          <w:rFonts w:ascii="Times New Roman" w:hAnsi="Times New Roman"/>
          <w:sz w:val="24"/>
        </w:rPr>
      </w:pPr>
    </w:p>
    <w:p w14:paraId="0F73A9ED" w14:textId="77777777" w:rsidR="005A5BE6" w:rsidRPr="001D7B7D" w:rsidRDefault="005A5BE6" w:rsidP="005A5BE6">
      <w:pPr>
        <w:rPr>
          <w:rFonts w:ascii="Times New Roman" w:hAnsi="Times New Roman"/>
          <w:sz w:val="24"/>
        </w:rPr>
      </w:pPr>
      <w:r w:rsidRPr="001D7B7D">
        <w:rPr>
          <w:rFonts w:ascii="Times New Roman" w:hAnsi="Times New Roman"/>
          <w:sz w:val="24"/>
        </w:rPr>
        <w:t>- Every player has the right to defend during the disciplinary procedure, and must submit their defense in writing, within a maximum period of 30 days after the occurrence;</w:t>
      </w:r>
    </w:p>
    <w:p w14:paraId="634A91DB" w14:textId="77777777" w:rsidR="005A5BE6" w:rsidRPr="001D7B7D" w:rsidRDefault="005A5BE6" w:rsidP="005A5BE6">
      <w:pPr>
        <w:rPr>
          <w:rFonts w:ascii="Times New Roman" w:hAnsi="Times New Roman"/>
          <w:sz w:val="24"/>
        </w:rPr>
      </w:pPr>
      <w:r w:rsidRPr="001D7B7D">
        <w:rPr>
          <w:rFonts w:ascii="Times New Roman" w:hAnsi="Times New Roman"/>
          <w:sz w:val="24"/>
        </w:rPr>
        <w:t>- The EGCA Competition Committee will address any cases of cheating / doping after the tournament by the report of the chief referee / technical delegate and the EGCA representative and will make a decision on disciplinary proposals;</w:t>
      </w:r>
    </w:p>
    <w:p w14:paraId="3ECA7791" w14:textId="77777777" w:rsidR="005A5BE6" w:rsidRPr="001D7B7D" w:rsidRDefault="005A5BE6" w:rsidP="005A5BE6">
      <w:pPr>
        <w:rPr>
          <w:rFonts w:ascii="Times New Roman" w:hAnsi="Times New Roman"/>
          <w:sz w:val="24"/>
        </w:rPr>
      </w:pPr>
      <w:r w:rsidRPr="001D7B7D">
        <w:rPr>
          <w:rFonts w:ascii="Times New Roman" w:hAnsi="Times New Roman"/>
          <w:sz w:val="24"/>
        </w:rPr>
        <w:t>- The suspension period will be determined by the seriousness of the infraction and the previous history of an athlete / club;</w:t>
      </w:r>
    </w:p>
    <w:p w14:paraId="7859DCED" w14:textId="77777777" w:rsidR="005A5BE6" w:rsidRPr="001D7B7D" w:rsidRDefault="005A5BE6" w:rsidP="005A5BE6">
      <w:pPr>
        <w:rPr>
          <w:rFonts w:ascii="Times New Roman" w:hAnsi="Times New Roman"/>
          <w:sz w:val="24"/>
        </w:rPr>
      </w:pPr>
      <w:r w:rsidRPr="001D7B7D">
        <w:rPr>
          <w:rFonts w:ascii="Times New Roman" w:hAnsi="Times New Roman"/>
          <w:sz w:val="24"/>
        </w:rPr>
        <w:t>- The maximum duration of the suspension for cheating is two years;</w:t>
      </w:r>
    </w:p>
    <w:p w14:paraId="60724E8E" w14:textId="31385A5F" w:rsidR="005A5BE6" w:rsidRDefault="005A5BE6" w:rsidP="005A5BE6">
      <w:pPr>
        <w:rPr>
          <w:rFonts w:ascii="Times New Roman" w:hAnsi="Times New Roman"/>
          <w:sz w:val="24"/>
        </w:rPr>
      </w:pPr>
      <w:r w:rsidRPr="001D7B7D">
        <w:rPr>
          <w:rFonts w:ascii="Times New Roman" w:hAnsi="Times New Roman"/>
          <w:sz w:val="24"/>
        </w:rPr>
        <w:t>- All disciplinary reports will be sent to IBSA and the respective national federation, which may increase the penalty.</w:t>
      </w:r>
    </w:p>
    <w:p w14:paraId="59EFAFC6" w14:textId="5B3720C9" w:rsidR="004E6E4A" w:rsidRDefault="004E6E4A" w:rsidP="005A5BE6">
      <w:pPr>
        <w:rPr>
          <w:rFonts w:ascii="Times New Roman" w:hAnsi="Times New Roman"/>
          <w:sz w:val="24"/>
        </w:rPr>
      </w:pPr>
    </w:p>
    <w:p w14:paraId="625C53FF" w14:textId="77777777" w:rsidR="00D37EEC" w:rsidRDefault="00D37EEC" w:rsidP="005A5BE6">
      <w:pPr>
        <w:rPr>
          <w:rFonts w:ascii="Times New Roman" w:hAnsi="Times New Roman"/>
          <w:sz w:val="24"/>
        </w:rPr>
      </w:pPr>
    </w:p>
    <w:p w14:paraId="6CF1A166" w14:textId="77777777" w:rsidR="004E6E4A" w:rsidRPr="001D7B7D" w:rsidRDefault="004E6E4A" w:rsidP="005A5BE6">
      <w:pPr>
        <w:rPr>
          <w:rFonts w:ascii="Times New Roman" w:hAnsi="Times New Roman"/>
          <w:sz w:val="24"/>
        </w:rPr>
      </w:pPr>
    </w:p>
    <w:sectPr w:rsidR="004E6E4A" w:rsidRPr="001D7B7D">
      <w:pgSz w:w="12240" w:h="15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920AD"/>
    <w:multiLevelType w:val="hybridMultilevel"/>
    <w:tmpl w:val="1F182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F4C27"/>
    <w:multiLevelType w:val="hybridMultilevel"/>
    <w:tmpl w:val="23249D60"/>
    <w:lvl w:ilvl="0" w:tplc="57000B8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E5C63"/>
    <w:multiLevelType w:val="hybridMultilevel"/>
    <w:tmpl w:val="A388239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4E14A1"/>
    <w:multiLevelType w:val="hybridMultilevel"/>
    <w:tmpl w:val="B2FE3DD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B11EA9"/>
    <w:multiLevelType w:val="hybridMultilevel"/>
    <w:tmpl w:val="CFB8408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63574C"/>
    <w:multiLevelType w:val="hybridMultilevel"/>
    <w:tmpl w:val="C7D856AE"/>
    <w:lvl w:ilvl="0" w:tplc="84AC312C">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2661E17"/>
    <w:multiLevelType w:val="hybridMultilevel"/>
    <w:tmpl w:val="5E02F6D0"/>
    <w:lvl w:ilvl="0" w:tplc="69CE5FCA">
      <w:start w:val="3"/>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70202DC"/>
    <w:multiLevelType w:val="hybridMultilevel"/>
    <w:tmpl w:val="05200A9E"/>
    <w:lvl w:ilvl="0" w:tplc="D5EA158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2F1452"/>
    <w:multiLevelType w:val="hybridMultilevel"/>
    <w:tmpl w:val="1B5600B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9907CC0"/>
    <w:multiLevelType w:val="hybridMultilevel"/>
    <w:tmpl w:val="50F2BF9E"/>
    <w:lvl w:ilvl="0" w:tplc="F95CD112">
      <w:start w:val="1"/>
      <w:numFmt w:val="upp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2102986768">
    <w:abstractNumId w:val="0"/>
  </w:num>
  <w:num w:numId="2" w16cid:durableId="818889146">
    <w:abstractNumId w:val="1"/>
  </w:num>
  <w:num w:numId="3" w16cid:durableId="604579985">
    <w:abstractNumId w:val="7"/>
  </w:num>
  <w:num w:numId="4" w16cid:durableId="278145283">
    <w:abstractNumId w:val="8"/>
  </w:num>
  <w:num w:numId="5" w16cid:durableId="1918317860">
    <w:abstractNumId w:val="2"/>
  </w:num>
  <w:num w:numId="6" w16cid:durableId="1560479449">
    <w:abstractNumId w:val="3"/>
  </w:num>
  <w:num w:numId="7" w16cid:durableId="1005593187">
    <w:abstractNumId w:val="4"/>
  </w:num>
  <w:num w:numId="8" w16cid:durableId="136802896">
    <w:abstractNumId w:val="6"/>
  </w:num>
  <w:num w:numId="9" w16cid:durableId="516308617">
    <w:abstractNumId w:val="5"/>
  </w:num>
  <w:num w:numId="10" w16cid:durableId="19332781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E6"/>
    <w:rsid w:val="00043396"/>
    <w:rsid w:val="000669A1"/>
    <w:rsid w:val="00067397"/>
    <w:rsid w:val="000801D7"/>
    <w:rsid w:val="000D62EA"/>
    <w:rsid w:val="000F44D0"/>
    <w:rsid w:val="001B6DFE"/>
    <w:rsid w:val="001D7B7D"/>
    <w:rsid w:val="0020749F"/>
    <w:rsid w:val="002229B9"/>
    <w:rsid w:val="00225E34"/>
    <w:rsid w:val="00257F02"/>
    <w:rsid w:val="00285A95"/>
    <w:rsid w:val="002B1B18"/>
    <w:rsid w:val="00360C75"/>
    <w:rsid w:val="00383DA3"/>
    <w:rsid w:val="003C0EC5"/>
    <w:rsid w:val="003C5BB3"/>
    <w:rsid w:val="00485D9D"/>
    <w:rsid w:val="004C4151"/>
    <w:rsid w:val="004E6E4A"/>
    <w:rsid w:val="00526232"/>
    <w:rsid w:val="00592354"/>
    <w:rsid w:val="005A5BE6"/>
    <w:rsid w:val="006419D0"/>
    <w:rsid w:val="00656D71"/>
    <w:rsid w:val="00661040"/>
    <w:rsid w:val="00671FF9"/>
    <w:rsid w:val="006F2A85"/>
    <w:rsid w:val="00701771"/>
    <w:rsid w:val="00735710"/>
    <w:rsid w:val="007474F4"/>
    <w:rsid w:val="00776A92"/>
    <w:rsid w:val="00777C56"/>
    <w:rsid w:val="00894983"/>
    <w:rsid w:val="00A505C3"/>
    <w:rsid w:val="00A5257B"/>
    <w:rsid w:val="00A60CEE"/>
    <w:rsid w:val="00AA03E8"/>
    <w:rsid w:val="00B046AB"/>
    <w:rsid w:val="00B50CC0"/>
    <w:rsid w:val="00B63983"/>
    <w:rsid w:val="00BD0410"/>
    <w:rsid w:val="00BD6887"/>
    <w:rsid w:val="00C311FA"/>
    <w:rsid w:val="00C33C53"/>
    <w:rsid w:val="00C36911"/>
    <w:rsid w:val="00CB25C6"/>
    <w:rsid w:val="00D10E59"/>
    <w:rsid w:val="00D37EEC"/>
    <w:rsid w:val="00DB1229"/>
    <w:rsid w:val="00DE1CDB"/>
    <w:rsid w:val="00E3494D"/>
    <w:rsid w:val="00E71682"/>
    <w:rsid w:val="00E81D37"/>
    <w:rsid w:val="00F76AC0"/>
    <w:rsid w:val="00F80EAA"/>
    <w:rsid w:val="00F959FF"/>
    <w:rsid w:val="00FB2E0D"/>
    <w:rsid w:val="00FC60A0"/>
    <w:rsid w:val="00FC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34BF"/>
  <w15:chartTrackingRefBased/>
  <w15:docId w15:val="{37EFD314-C1BC-4EF2-B404-27652AC0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4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1D7B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A5BE6"/>
    <w:pPr>
      <w:ind w:left="720"/>
      <w:contextualSpacing/>
    </w:pPr>
  </w:style>
  <w:style w:type="paragraph" w:styleId="Otsikko">
    <w:name w:val="Title"/>
    <w:basedOn w:val="Normaali"/>
    <w:next w:val="Normaali"/>
    <w:link w:val="OtsikkoChar"/>
    <w:uiPriority w:val="10"/>
    <w:qFormat/>
    <w:rsid w:val="001D7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D7B7D"/>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uiPriority w:val="9"/>
    <w:rsid w:val="001D7B7D"/>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043396"/>
    <w:rPr>
      <w:rFonts w:asciiTheme="majorHAnsi" w:eastAsiaTheme="majorEastAsia" w:hAnsiTheme="majorHAnsi" w:cstheme="majorBidi"/>
      <w:color w:val="2F5496" w:themeColor="accent1" w:themeShade="BF"/>
      <w:sz w:val="32"/>
      <w:szCs w:val="32"/>
    </w:rPr>
  </w:style>
  <w:style w:type="paragraph" w:styleId="Sisllysluettelonotsikko">
    <w:name w:val="TOC Heading"/>
    <w:basedOn w:val="Otsikko1"/>
    <w:next w:val="Normaali"/>
    <w:uiPriority w:val="39"/>
    <w:unhideWhenUsed/>
    <w:qFormat/>
    <w:rsid w:val="00043396"/>
    <w:pPr>
      <w:outlineLvl w:val="9"/>
    </w:pPr>
  </w:style>
  <w:style w:type="paragraph" w:styleId="Sisluet2">
    <w:name w:val="toc 2"/>
    <w:basedOn w:val="Normaali"/>
    <w:next w:val="Normaali"/>
    <w:autoRedefine/>
    <w:uiPriority w:val="39"/>
    <w:unhideWhenUsed/>
    <w:rsid w:val="00043396"/>
    <w:pPr>
      <w:spacing w:after="100"/>
      <w:ind w:left="220"/>
    </w:pPr>
  </w:style>
  <w:style w:type="character" w:styleId="Hyperlinkki">
    <w:name w:val="Hyperlink"/>
    <w:basedOn w:val="Kappaleenoletusfontti"/>
    <w:uiPriority w:val="99"/>
    <w:unhideWhenUsed/>
    <w:rsid w:val="00043396"/>
    <w:rPr>
      <w:color w:val="0563C1" w:themeColor="hyperlink"/>
      <w:u w:val="single"/>
    </w:rPr>
  </w:style>
  <w:style w:type="character" w:styleId="Ratkaisematonmaininta">
    <w:name w:val="Unresolved Mention"/>
    <w:basedOn w:val="Kappaleenoletusfontti"/>
    <w:uiPriority w:val="99"/>
    <w:semiHidden/>
    <w:unhideWhenUsed/>
    <w:rsid w:val="0052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gca.info/rules-regulations-egca-competi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31388-6F9E-4C65-8E69-E6D08098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2607</Words>
  <Characters>21121</Characters>
  <Application>Microsoft Office Word</Application>
  <DocSecurity>0</DocSecurity>
  <Lines>176</Lines>
  <Paragraphs>47</Paragraphs>
  <ScaleCrop>false</ScaleCrop>
  <HeadingPairs>
    <vt:vector size="4" baseType="variant">
      <vt:variant>
        <vt:lpstr>Otsikko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Erkki Miinala</dc:creator>
  <cp:keywords/>
  <dc:description/>
  <cp:lastModifiedBy>Erkki Miinala</cp:lastModifiedBy>
  <cp:revision>8</cp:revision>
  <dcterms:created xsi:type="dcterms:W3CDTF">2024-05-22T18:36:00Z</dcterms:created>
  <dcterms:modified xsi:type="dcterms:W3CDTF">2024-08-24T19:14:00Z</dcterms:modified>
</cp:coreProperties>
</file>